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C" w:rsidRDefault="007367DC" w:rsidP="007367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>Аннотация</w:t>
      </w:r>
    </w:p>
    <w:p w:rsidR="007367DC" w:rsidRDefault="007367DC" w:rsidP="007367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>к рабочей программе по русскому языку</w:t>
      </w:r>
    </w:p>
    <w:p w:rsidR="007367DC" w:rsidRDefault="007367DC" w:rsidP="007367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b/>
          <w:bCs/>
          <w:i/>
          <w:iCs/>
          <w:szCs w:val="28"/>
          <w:u w:val="single"/>
          <w:lang w:eastAsia="en-US"/>
        </w:rPr>
        <w:t>для 10-11 классов общеобразовательной школы</w:t>
      </w:r>
    </w:p>
    <w:p w:rsidR="007367DC" w:rsidRDefault="007367DC" w:rsidP="007367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b/>
          <w:bCs/>
          <w:i/>
          <w:iCs/>
          <w:szCs w:val="28"/>
          <w:u w:val="single"/>
          <w:lang w:eastAsia="en-US"/>
        </w:rPr>
        <w:t>/ авторы-составители</w:t>
      </w:r>
      <w:r>
        <w:rPr>
          <w:rFonts w:eastAsia="Calibri"/>
          <w:szCs w:val="28"/>
          <w:u w:val="single"/>
          <w:lang w:eastAsia="en-US"/>
        </w:rPr>
        <w:t xml:space="preserve">  </w:t>
      </w:r>
      <w:r>
        <w:rPr>
          <w:rFonts w:eastAsia="Calibri"/>
          <w:b/>
          <w:bCs/>
          <w:i/>
          <w:iCs/>
          <w:szCs w:val="28"/>
          <w:u w:val="single"/>
          <w:lang w:eastAsia="en-US"/>
        </w:rPr>
        <w:t xml:space="preserve">Власенков А.И., </w:t>
      </w:r>
      <w:proofErr w:type="spellStart"/>
      <w:r>
        <w:rPr>
          <w:rFonts w:eastAsia="Calibri"/>
          <w:b/>
          <w:bCs/>
          <w:i/>
          <w:iCs/>
          <w:szCs w:val="28"/>
          <w:u w:val="single"/>
          <w:lang w:eastAsia="en-US"/>
        </w:rPr>
        <w:t>Рыбченкова</w:t>
      </w:r>
      <w:proofErr w:type="spellEnd"/>
      <w:r>
        <w:rPr>
          <w:rFonts w:eastAsia="Calibri"/>
          <w:b/>
          <w:bCs/>
          <w:i/>
          <w:iCs/>
          <w:szCs w:val="28"/>
          <w:u w:val="single"/>
          <w:lang w:eastAsia="en-US"/>
        </w:rPr>
        <w:t xml:space="preserve"> Л.М.</w:t>
      </w:r>
    </w:p>
    <w:p w:rsidR="007367DC" w:rsidRDefault="007367DC" w:rsidP="007367DC">
      <w:pPr>
        <w:spacing w:after="276"/>
        <w:ind w:left="-15" w:firstLine="708"/>
      </w:pPr>
      <w:r>
        <w:t>Рабочая программа составлена на основе следующих нормативн</w:t>
      </w:r>
      <w:proofErr w:type="gramStart"/>
      <w:r>
        <w:t>о-</w:t>
      </w:r>
      <w:proofErr w:type="gramEnd"/>
      <w:r>
        <w:t xml:space="preserve"> правовых документов: </w:t>
      </w:r>
    </w:p>
    <w:p w:rsidR="007367DC" w:rsidRDefault="007367DC" w:rsidP="007367DC">
      <w:pPr>
        <w:numPr>
          <w:ilvl w:val="0"/>
          <w:numId w:val="1"/>
        </w:numPr>
        <w:spacing w:after="236"/>
        <w:ind w:firstLine="350"/>
      </w:pPr>
      <w:r>
        <w:t xml:space="preserve">Закон РФ «Об образовании» №273 от 29.12.2012г. </w:t>
      </w:r>
    </w:p>
    <w:p w:rsidR="007367DC" w:rsidRDefault="007367DC" w:rsidP="007367DC">
      <w:pPr>
        <w:numPr>
          <w:ilvl w:val="0"/>
          <w:numId w:val="1"/>
        </w:numPr>
        <w:spacing w:after="279"/>
        <w:ind w:firstLine="350"/>
      </w:pPr>
      <w:r>
        <w:t xml:space="preserve">Федеральный государственный образовательный стандарт общего образования и науки Российской Федерации от 17 декабря 2010г. №1897; (для 5-6 классов) </w:t>
      </w:r>
    </w:p>
    <w:p w:rsidR="007367DC" w:rsidRDefault="007367DC" w:rsidP="007367DC">
      <w:pPr>
        <w:numPr>
          <w:ilvl w:val="0"/>
          <w:numId w:val="1"/>
        </w:numPr>
        <w:spacing w:after="263"/>
        <w:ind w:firstLine="350"/>
      </w:pPr>
      <w:r>
        <w:t xml:space="preserve">Программы общеобразовательных учреждений. Русский язык 5-9 классы. М.Т. Баранов, Т.А. </w:t>
      </w:r>
      <w:proofErr w:type="spellStart"/>
      <w:r>
        <w:t>Ладыженская</w:t>
      </w:r>
      <w:proofErr w:type="spellEnd"/>
      <w:r>
        <w:t xml:space="preserve">, Н.М. </w:t>
      </w:r>
      <w:proofErr w:type="spellStart"/>
      <w:r>
        <w:t>Шанский</w:t>
      </w:r>
      <w:proofErr w:type="spellEnd"/>
      <w:r>
        <w:t xml:space="preserve">, 11-е издание, М.: «Просвещение», 2011г. </w:t>
      </w:r>
    </w:p>
    <w:p w:rsidR="007367DC" w:rsidRDefault="007367DC" w:rsidP="007367DC">
      <w:pPr>
        <w:spacing w:after="215" w:line="256" w:lineRule="auto"/>
        <w:ind w:left="708" w:firstLine="0"/>
        <w:jc w:val="center"/>
      </w:pPr>
      <w:r>
        <w:rPr>
          <w:b/>
        </w:rPr>
        <w:t>Цели и задачи курса:</w:t>
      </w:r>
    </w:p>
    <w:p w:rsidR="007367DC" w:rsidRDefault="007367DC" w:rsidP="007367DC">
      <w:pPr>
        <w:spacing w:after="262"/>
        <w:ind w:left="-15" w:firstLine="708"/>
      </w:pPr>
      <w:r>
        <w:t xml:space="preserve">Программа составлена на основе авторской программы </w:t>
      </w:r>
      <w:r>
        <w:rPr>
          <w:b/>
        </w:rPr>
        <w:t xml:space="preserve">Власенкова А.И., </w:t>
      </w:r>
      <w:proofErr w:type="spellStart"/>
      <w:r>
        <w:rPr>
          <w:b/>
        </w:rPr>
        <w:t>Рыбченковой</w:t>
      </w:r>
      <w:proofErr w:type="spellEnd"/>
      <w:r>
        <w:rPr>
          <w:b/>
        </w:rPr>
        <w:t xml:space="preserve"> Л.М.</w:t>
      </w:r>
      <w:r>
        <w:t xml:space="preserve"> Методические рекомендации к учебнику «Русский язык. Грамматика. Текст. Стили речи». 10-11 классы, М.: «Просвещение», 2011г. </w:t>
      </w:r>
    </w:p>
    <w:p w:rsidR="007367DC" w:rsidRDefault="007367DC" w:rsidP="007367DC">
      <w:pPr>
        <w:spacing w:after="293" w:line="256" w:lineRule="auto"/>
        <w:ind w:left="728" w:right="15" w:hanging="10"/>
        <w:jc w:val="center"/>
      </w:pPr>
      <w:r>
        <w:rPr>
          <w:b/>
        </w:rPr>
        <w:t xml:space="preserve">Цели и задачи обучения: </w:t>
      </w:r>
    </w:p>
    <w:p w:rsidR="007367DC" w:rsidRDefault="007367DC" w:rsidP="007367DC">
      <w:pPr>
        <w:numPr>
          <w:ilvl w:val="0"/>
          <w:numId w:val="1"/>
        </w:numPr>
        <w:ind w:firstLine="350"/>
      </w:pPr>
      <w:r>
        <w:t xml:space="preserve">воспитание гражданской позиции, культуры межнационального общения; формирование отношения к русскому языку как к духовной, нравственной ценности; </w:t>
      </w:r>
    </w:p>
    <w:p w:rsidR="007367DC" w:rsidRDefault="007367DC" w:rsidP="007367DC">
      <w:pPr>
        <w:numPr>
          <w:ilvl w:val="0"/>
          <w:numId w:val="1"/>
        </w:numPr>
        <w:ind w:firstLine="350"/>
      </w:pPr>
      <w:r>
        <w:t xml:space="preserve">развитие познавательной активности, коммуникативных способностей, речи и мышления на </w:t>
      </w:r>
      <w:proofErr w:type="spellStart"/>
      <w:r>
        <w:t>межпредметной</w:t>
      </w:r>
      <w:proofErr w:type="spellEnd"/>
      <w:r>
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 </w:t>
      </w:r>
    </w:p>
    <w:p w:rsidR="007367DC" w:rsidRDefault="007367DC" w:rsidP="007367DC">
      <w:pPr>
        <w:numPr>
          <w:ilvl w:val="0"/>
          <w:numId w:val="1"/>
        </w:numPr>
        <w:ind w:firstLine="350"/>
      </w:pPr>
      <w:r>
        <w:t xml:space="preserve">усвоение  знаний о языке в соответствии с Обязательным минимумом содержания среднего (полного) общего образования; </w:t>
      </w:r>
    </w:p>
    <w:p w:rsidR="007367DC" w:rsidRDefault="007367DC" w:rsidP="007367DC">
      <w:pPr>
        <w:numPr>
          <w:ilvl w:val="0"/>
          <w:numId w:val="1"/>
        </w:numPr>
        <w:ind w:firstLine="350"/>
      </w:pPr>
      <w:r>
        <w:t xml:space="preserve">закрепление и углубление знаний о языке как системе, разных языковых уровнях, единицах языка и их взаимодействий между собой, языковых нормах, функционально-стилистической системе языка; </w:t>
      </w:r>
    </w:p>
    <w:p w:rsidR="007367DC" w:rsidRDefault="007367DC" w:rsidP="007367DC">
      <w:pPr>
        <w:numPr>
          <w:ilvl w:val="0"/>
          <w:numId w:val="1"/>
        </w:numPr>
        <w:ind w:firstLine="350"/>
      </w:pPr>
      <w:r>
        <w:t xml:space="preserve">расширение знаний о тексте; совершенствование навыков конструирования текста; </w:t>
      </w:r>
    </w:p>
    <w:p w:rsidR="007367DC" w:rsidRDefault="007367DC" w:rsidP="007367DC">
      <w:pPr>
        <w:numPr>
          <w:ilvl w:val="0"/>
          <w:numId w:val="1"/>
        </w:numPr>
        <w:ind w:firstLine="350"/>
      </w:pPr>
      <w:r>
        <w:t xml:space="preserve">овладение умениями распознавать, анализировать, сравнивать, классифицировать языковые явления, оценивать их в соответствии с </w:t>
      </w:r>
      <w:r>
        <w:lastRenderedPageBreak/>
        <w:t xml:space="preserve">нормами русского языка, различать варианты и  нарушения норм языка; обогащение словарного запаса и грамматического строя речи учащихся; </w:t>
      </w:r>
    </w:p>
    <w:p w:rsidR="007367DC" w:rsidRDefault="007367DC" w:rsidP="007367DC">
      <w:pPr>
        <w:numPr>
          <w:ilvl w:val="0"/>
          <w:numId w:val="1"/>
        </w:numPr>
        <w:ind w:firstLine="350"/>
      </w:pPr>
      <w:r>
        <w:t xml:space="preserve"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 </w:t>
      </w:r>
    </w:p>
    <w:p w:rsidR="007367DC" w:rsidRDefault="007367DC" w:rsidP="007367DC">
      <w:pPr>
        <w:numPr>
          <w:ilvl w:val="0"/>
          <w:numId w:val="1"/>
        </w:numPr>
        <w:spacing w:after="13"/>
        <w:ind w:firstLine="350"/>
      </w:pPr>
      <w:r>
        <w:t xml:space="preserve">формирование навыков орфографической и пунктуационной грамотности, индивидуально-речевого стиля учащихся. </w:t>
      </w:r>
    </w:p>
    <w:p w:rsidR="007367DC" w:rsidRDefault="007367DC" w:rsidP="007367DC">
      <w:pPr>
        <w:spacing w:after="28" w:line="256" w:lineRule="auto"/>
        <w:ind w:left="720" w:firstLine="0"/>
        <w:jc w:val="left"/>
      </w:pPr>
      <w:r>
        <w:rPr>
          <w:b/>
        </w:rPr>
        <w:t xml:space="preserve"> </w:t>
      </w:r>
    </w:p>
    <w:p w:rsidR="007367DC" w:rsidRDefault="007367DC" w:rsidP="007367DC">
      <w:pPr>
        <w:spacing w:after="17" w:line="256" w:lineRule="auto"/>
        <w:ind w:left="728" w:hanging="10"/>
        <w:jc w:val="center"/>
      </w:pPr>
      <w:r>
        <w:rPr>
          <w:b/>
        </w:rPr>
        <w:t xml:space="preserve">Место предмета: </w:t>
      </w:r>
    </w:p>
    <w:p w:rsidR="007367DC" w:rsidRDefault="007367DC" w:rsidP="007367DC">
      <w:pPr>
        <w:spacing w:after="11"/>
        <w:ind w:left="-15" w:firstLine="708"/>
      </w:pPr>
      <w:r>
        <w:t xml:space="preserve">На изучение предмета отводится </w:t>
      </w:r>
      <w:r>
        <w:rPr>
          <w:b/>
        </w:rPr>
        <w:t>3 часа</w:t>
      </w:r>
      <w:r>
        <w:t xml:space="preserve"> в неделю, итого </w:t>
      </w:r>
      <w:r>
        <w:rPr>
          <w:b/>
        </w:rPr>
        <w:t>102 часа</w:t>
      </w:r>
      <w:r>
        <w:t xml:space="preserve"> за учебный год. </w:t>
      </w:r>
    </w:p>
    <w:p w:rsidR="007367DC" w:rsidRDefault="007367DC" w:rsidP="007367DC"/>
    <w:p w:rsidR="00DB4FB9" w:rsidRDefault="00DB4FB9">
      <w:bookmarkStart w:id="0" w:name="_GoBack"/>
      <w:bookmarkEnd w:id="0"/>
    </w:p>
    <w:sectPr w:rsidR="00D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66D"/>
    <w:multiLevelType w:val="hybridMultilevel"/>
    <w:tmpl w:val="09CE7A08"/>
    <w:lvl w:ilvl="0" w:tplc="015A1AA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4EF68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529F6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C2A9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EEE1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54E4A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682278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EEC77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A256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1"/>
    <w:rsid w:val="00465321"/>
    <w:rsid w:val="007367DC"/>
    <w:rsid w:val="00D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C"/>
    <w:pPr>
      <w:spacing w:after="37" w:line="268" w:lineRule="auto"/>
      <w:ind w:firstLine="35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C"/>
    <w:pPr>
      <w:spacing w:after="37" w:line="268" w:lineRule="auto"/>
      <w:ind w:firstLine="35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2016-02-29T22:23:00Z</dcterms:created>
  <dcterms:modified xsi:type="dcterms:W3CDTF">2016-02-29T22:23:00Z</dcterms:modified>
</cp:coreProperties>
</file>