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06" w:rsidRPr="00BB7E56" w:rsidRDefault="00BB7E56" w:rsidP="00BB7E56">
      <w:pPr>
        <w:jc w:val="center"/>
        <w:rPr>
          <w:b/>
          <w:sz w:val="32"/>
          <w:szCs w:val="32"/>
        </w:rPr>
      </w:pPr>
      <w:r w:rsidRPr="00BB7E56">
        <w:rPr>
          <w:b/>
          <w:sz w:val="32"/>
          <w:szCs w:val="32"/>
        </w:rPr>
        <w:t>Рабочая программа по предмету «Химия» (8-9класс)</w:t>
      </w:r>
    </w:p>
    <w:p w:rsidR="00C62706" w:rsidRPr="00BB7E56" w:rsidRDefault="00BB7E56" w:rsidP="00C62706">
      <w:pPr>
        <w:jc w:val="center"/>
        <w:rPr>
          <w:b/>
          <w:sz w:val="22"/>
          <w:szCs w:val="22"/>
        </w:rPr>
      </w:pPr>
      <w:r w:rsidRPr="00BB7E56">
        <w:rPr>
          <w:b/>
          <w:sz w:val="22"/>
          <w:szCs w:val="22"/>
        </w:rPr>
        <w:t>8 класс</w:t>
      </w:r>
    </w:p>
    <w:p w:rsidR="00CF3921" w:rsidRPr="006F3271" w:rsidRDefault="00CF3921" w:rsidP="006F3271">
      <w:pPr>
        <w:ind w:firstLine="709"/>
        <w:jc w:val="both"/>
      </w:pPr>
      <w:r w:rsidRPr="006F3271"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химии.</w:t>
      </w:r>
    </w:p>
    <w:p w:rsidR="00CF3921" w:rsidRPr="006F3271" w:rsidRDefault="00CF3921" w:rsidP="006F3271">
      <w:pPr>
        <w:ind w:firstLine="709"/>
        <w:jc w:val="both"/>
      </w:pPr>
      <w:r w:rsidRPr="006F3271"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6F3271">
        <w:t>Минобрнауки</w:t>
      </w:r>
      <w:proofErr w:type="spellEnd"/>
      <w:r w:rsidRPr="006F3271">
        <w:t xml:space="preserve"> РФ № 253 от 31.01.2014 г.</w:t>
      </w:r>
    </w:p>
    <w:p w:rsidR="00CF3921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>Программа.</w:t>
      </w:r>
    </w:p>
    <w:p w:rsidR="00CF3921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 xml:space="preserve">Химия. Программа курса химии для 8-11 классов общеобразовательных учреждений/Автор О.С. Габриелян - М.: Дрофа, 2010           </w:t>
      </w:r>
    </w:p>
    <w:p w:rsidR="00CF3921" w:rsidRPr="006F3271" w:rsidRDefault="00CF3921" w:rsidP="006F3271">
      <w:pPr>
        <w:ind w:firstLine="709"/>
        <w:jc w:val="both"/>
      </w:pPr>
      <w:r w:rsidRPr="006F3271">
        <w:t>Учебники:</w:t>
      </w:r>
    </w:p>
    <w:p w:rsidR="00CF3921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 xml:space="preserve">Габриелян О.С., Химия. 8 </w:t>
      </w:r>
      <w:proofErr w:type="spellStart"/>
      <w:r w:rsidRPr="006F3271">
        <w:t>кл</w:t>
      </w:r>
      <w:proofErr w:type="spellEnd"/>
      <w:r w:rsidRPr="006F3271">
        <w:t>. – М.: Дрофа, 2008-2009.</w:t>
      </w:r>
    </w:p>
    <w:p w:rsidR="00CF3921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 xml:space="preserve">О.С. Габриелян, А.В. </w:t>
      </w:r>
      <w:proofErr w:type="spellStart"/>
      <w:r w:rsidRPr="006F3271">
        <w:t>Яшукова</w:t>
      </w:r>
      <w:proofErr w:type="spellEnd"/>
      <w:r w:rsidRPr="006F3271">
        <w:t>. Химия. Рабочая тетрадь к учебнику О.С. Габриеляна «Химия.8 класс». - М.: Дрофа, 2011.</w:t>
      </w:r>
    </w:p>
    <w:p w:rsidR="00501F72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 xml:space="preserve">О.С. Габриелян, А.В. </w:t>
      </w:r>
      <w:proofErr w:type="spellStart"/>
      <w:r w:rsidRPr="006F3271">
        <w:t>Яшукова</w:t>
      </w:r>
      <w:proofErr w:type="spellEnd"/>
      <w:r w:rsidRPr="006F3271">
        <w:t>. Химия. Тетрадь для лабо</w:t>
      </w:r>
      <w:r w:rsidR="00501F72" w:rsidRPr="006F3271">
        <w:t xml:space="preserve">раторных опытов и  практических </w:t>
      </w:r>
      <w:r w:rsidRPr="006F3271">
        <w:t xml:space="preserve">работ к учебнику </w:t>
      </w:r>
    </w:p>
    <w:p w:rsidR="00CF3921" w:rsidRPr="006F3271" w:rsidRDefault="00CF3921" w:rsidP="006F327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6F3271">
        <w:t xml:space="preserve">О.С. Габриеляна </w:t>
      </w:r>
      <w:r w:rsidR="00501F72" w:rsidRPr="006F3271">
        <w:t xml:space="preserve">      </w:t>
      </w:r>
      <w:r w:rsidRPr="006F3271">
        <w:t>«Химия. 8 класс». - М.: Дрофа, 2011</w:t>
      </w:r>
    </w:p>
    <w:p w:rsidR="00CF3921" w:rsidRPr="006F3271" w:rsidRDefault="00CF3921" w:rsidP="006F3271">
      <w:pPr>
        <w:ind w:firstLine="709"/>
        <w:jc w:val="both"/>
        <w:rPr>
          <w:color w:val="C00000"/>
        </w:rPr>
      </w:pPr>
      <w:r w:rsidRPr="006F3271">
        <w:t>Рабочая программа рассчитана на 70 часов, 2 часа в неделю.</w:t>
      </w:r>
    </w:p>
    <w:p w:rsidR="00192BE3" w:rsidRPr="006F3271" w:rsidRDefault="00192BE3" w:rsidP="006F3271">
      <w:pPr>
        <w:jc w:val="both"/>
        <w:rPr>
          <w:b/>
        </w:rPr>
      </w:pPr>
    </w:p>
    <w:p w:rsidR="00C62706" w:rsidRPr="006F3271" w:rsidRDefault="00C62706" w:rsidP="006F3271">
      <w:pPr>
        <w:ind w:firstLine="708"/>
        <w:jc w:val="both"/>
      </w:pPr>
      <w:r w:rsidRPr="006F3271">
        <w:t xml:space="preserve">Рабочая программа по химии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химии и программы к учебникам для 8-11 классов общеобразовательных учреждений автора О.С. Габриеляна </w:t>
      </w:r>
      <w:r w:rsidR="00192BE3" w:rsidRPr="006F3271">
        <w:t>(</w:t>
      </w:r>
      <w:r w:rsidRPr="006F3271">
        <w:t>М.: Дрофа).</w:t>
      </w:r>
    </w:p>
    <w:p w:rsidR="00C62706" w:rsidRPr="006F3271" w:rsidRDefault="00C62706" w:rsidP="006F3271">
      <w:pPr>
        <w:ind w:firstLine="708"/>
        <w:jc w:val="both"/>
      </w:pPr>
      <w:r w:rsidRPr="006F3271">
        <w:t>Курс химии 8 класса предполагает изучение двух разделов. Первый посвящен теоретическим объяснениям химических явлений на основе атомно-молекулярного учения и создает прочную базу для дальнейшего изучения химии. Особое внимание уделено формированию системы основных химических понятий и языку науки: жизненно важным веществам и явлениям</w:t>
      </w:r>
      <w:r w:rsidR="00192BE3" w:rsidRPr="006F3271">
        <w:t>, химическим реакциям, которые рассматриваются как на атомно-молекулярном, так и на электронном уровне. Второй раздел посвящен изучению электронной теории и на ее основе – рассмотрению периодического закона и Периодической системы химических элементов (ПСХЭ) Д.И. Менделеева, строения и свойств веществ, сущности химических реакций.</w:t>
      </w:r>
    </w:p>
    <w:p w:rsidR="00192BE3" w:rsidRPr="006F3271" w:rsidRDefault="00192BE3" w:rsidP="006F3271">
      <w:pPr>
        <w:jc w:val="both"/>
      </w:pPr>
      <w:r w:rsidRPr="006F3271">
        <w:tab/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с веществами, но и исследовательские умения. Изучение тем сопровождается проведением практических работ, так как теорию необходимо сопровождать практикой. Также предусмотрено изучение правил техники безопасности и охраны труда, вопросов охраны окружающей среды, бережного отношения к природе и здоровью человека.</w:t>
      </w:r>
    </w:p>
    <w:p w:rsidR="00192BE3" w:rsidRPr="006F3271" w:rsidRDefault="00192BE3" w:rsidP="006F3271">
      <w:pPr>
        <w:jc w:val="both"/>
        <w:rPr>
          <w:b/>
        </w:rPr>
      </w:pPr>
      <w:r w:rsidRPr="006F3271">
        <w:rPr>
          <w:b/>
        </w:rPr>
        <w:t>Задачи обучения</w:t>
      </w:r>
    </w:p>
    <w:p w:rsidR="00192BE3" w:rsidRPr="006F3271" w:rsidRDefault="00192BE3" w:rsidP="006F3271">
      <w:pPr>
        <w:pStyle w:val="a3"/>
        <w:numPr>
          <w:ilvl w:val="0"/>
          <w:numId w:val="1"/>
        </w:numPr>
        <w:jc w:val="both"/>
      </w:pPr>
      <w:r w:rsidRPr="006F3271">
        <w:t>Формирование знаний основ химической науки – важнейши</w:t>
      </w:r>
      <w:r w:rsidR="00F26BD4" w:rsidRPr="006F3271">
        <w:t>х</w:t>
      </w:r>
      <w:r w:rsidRPr="006F3271">
        <w:t xml:space="preserve"> факто</w:t>
      </w:r>
      <w:r w:rsidR="00F26BD4" w:rsidRPr="006F3271">
        <w:t>в, понятий, химических законов и теорий, химического языка;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proofErr w:type="gramStart"/>
      <w:r w:rsidRPr="006F3271">
        <w:t>развитие</w:t>
      </w:r>
      <w:proofErr w:type="gramEnd"/>
      <w:r w:rsidRPr="006F3271">
        <w:t xml:space="preserve">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t>знакомство с применением химических знаний на практике;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lastRenderedPageBreak/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t>раскрытие роли химии в решении глобальных проблем, стоящих перед человечеством;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t>раскрытие у школьников гуманистических черт и воспитание у них элементов экологической и информационной культуры;</w:t>
      </w:r>
    </w:p>
    <w:p w:rsidR="00F26BD4" w:rsidRPr="006F3271" w:rsidRDefault="00F26BD4" w:rsidP="006F3271">
      <w:pPr>
        <w:pStyle w:val="a3"/>
        <w:numPr>
          <w:ilvl w:val="0"/>
          <w:numId w:val="1"/>
        </w:numPr>
        <w:jc w:val="both"/>
      </w:pPr>
      <w:r w:rsidRPr="006F3271">
        <w:t>раскрытие доступных обобщений мировоззренческого характера и вклада химии в научную картину мира.</w:t>
      </w:r>
    </w:p>
    <w:p w:rsidR="00F26BD4" w:rsidRPr="006F3271" w:rsidRDefault="00F26BD4" w:rsidP="006F3271">
      <w:pPr>
        <w:pStyle w:val="a3"/>
        <w:jc w:val="both"/>
      </w:pPr>
    </w:p>
    <w:p w:rsidR="00D02812" w:rsidRPr="006F3271" w:rsidRDefault="00D02812" w:rsidP="006F3271">
      <w:pPr>
        <w:pStyle w:val="a3"/>
        <w:jc w:val="both"/>
      </w:pPr>
      <w:r w:rsidRPr="006F3271">
        <w:t xml:space="preserve">Рабочая программа предусматривает некоторые </w:t>
      </w:r>
      <w:r w:rsidRPr="006F3271">
        <w:rPr>
          <w:b/>
        </w:rPr>
        <w:t>изменения</w:t>
      </w:r>
      <w:r w:rsidRPr="006F3271">
        <w:t>:</w:t>
      </w:r>
    </w:p>
    <w:p w:rsidR="00D02812" w:rsidRPr="006F3271" w:rsidRDefault="00501F72" w:rsidP="006F3271">
      <w:pPr>
        <w:ind w:firstLine="360"/>
        <w:jc w:val="both"/>
      </w:pPr>
      <w:r w:rsidRPr="006F3271">
        <w:t xml:space="preserve">В календарно-тематическое планирование внесены корректировки.  Авторская программа рассчитана на 70 часов, из них на прохождение программы отведено 68 часов, 2 часа выведены в резервное время. При составлении планирования не учитывалось резервное время, </w:t>
      </w:r>
      <w:proofErr w:type="spellStart"/>
      <w:r w:rsidRPr="006F3271">
        <w:t>т.к</w:t>
      </w:r>
      <w:proofErr w:type="spellEnd"/>
      <w:r w:rsidRPr="006F3271">
        <w:t xml:space="preserve">, в связи с переводными экзаменами, последняя учебная неделя отводится на проведение экзаменов. </w:t>
      </w:r>
      <w:r w:rsidR="000137AA" w:rsidRPr="006F3271">
        <w:t xml:space="preserve">Тема 5 «Практикум № 1.Простейшие </w:t>
      </w:r>
      <w:r w:rsidR="00175D10" w:rsidRPr="006F3271">
        <w:t xml:space="preserve">операции с веществами (5 </w:t>
      </w:r>
      <w:proofErr w:type="gramStart"/>
      <w:r w:rsidR="00175D10" w:rsidRPr="006F3271">
        <w:t>часов)</w:t>
      </w:r>
      <w:r w:rsidR="000137AA" w:rsidRPr="006F3271">
        <w:t xml:space="preserve">  рассматривается</w:t>
      </w:r>
      <w:proofErr w:type="gramEnd"/>
      <w:r w:rsidR="000137AA" w:rsidRPr="006F3271">
        <w:t xml:space="preserve"> при изучении тем 3 и 4; тема 7 (Практикум № 2.Свойства </w:t>
      </w:r>
      <w:r w:rsidR="00175D10" w:rsidRPr="006F3271">
        <w:t>растворов электролитов (4 часа)</w:t>
      </w:r>
      <w:r w:rsidR="000137AA" w:rsidRPr="006F3271">
        <w:t xml:space="preserve"> – при изучении темы 6.</w:t>
      </w:r>
      <w:r w:rsidRPr="006F3271">
        <w:t xml:space="preserve"> </w:t>
      </w:r>
    </w:p>
    <w:p w:rsidR="00BF2D11" w:rsidRPr="006F3271" w:rsidRDefault="003705A6" w:rsidP="006F3271">
      <w:pPr>
        <w:jc w:val="both"/>
        <w:rPr>
          <w:b/>
        </w:rPr>
      </w:pPr>
      <w:r w:rsidRPr="006F3271">
        <w:rPr>
          <w:b/>
        </w:rPr>
        <w:t>Требования к уровню подготовки учащихся</w:t>
      </w:r>
    </w:p>
    <w:p w:rsidR="003705A6" w:rsidRPr="006F3271" w:rsidRDefault="003705A6" w:rsidP="006F3271">
      <w:pPr>
        <w:jc w:val="both"/>
        <w:rPr>
          <w:b/>
          <w:i/>
        </w:rPr>
      </w:pPr>
      <w:r w:rsidRPr="006F3271">
        <w:rPr>
          <w:b/>
          <w:i/>
        </w:rPr>
        <w:t>Учащиеся должны знать:</w:t>
      </w:r>
    </w:p>
    <w:p w:rsidR="003705A6" w:rsidRPr="006F3271" w:rsidRDefault="003705A6" w:rsidP="006F3271">
      <w:pPr>
        <w:pStyle w:val="a3"/>
        <w:numPr>
          <w:ilvl w:val="0"/>
          <w:numId w:val="2"/>
        </w:numPr>
        <w:jc w:val="both"/>
      </w:pPr>
      <w:r w:rsidRPr="006F3271">
        <w:t>химическую символику (знаки химических элементов, формулы химических веществ и уравнения химических реакций);</w:t>
      </w:r>
    </w:p>
    <w:p w:rsidR="003705A6" w:rsidRPr="006F3271" w:rsidRDefault="003705A6" w:rsidP="006F3271">
      <w:pPr>
        <w:pStyle w:val="a3"/>
        <w:numPr>
          <w:ilvl w:val="0"/>
          <w:numId w:val="2"/>
        </w:numPr>
        <w:jc w:val="both"/>
      </w:pPr>
      <w:proofErr w:type="gramStart"/>
      <w:r w:rsidRPr="006F3271">
        <w:t>важнейшие</w:t>
      </w:r>
      <w:proofErr w:type="gramEnd"/>
      <w:r w:rsidRPr="006F3271">
        <w:t xml:space="preserve"> химические понятия: химический элемент, атом, молекула; относительная атомная и молекулярная массы; ион, химическая связь; вещество, классификация веществ; моль, молярная масса, молярный объем; химическая реакция, классификация реакций; окислитель и восстановитель, окисление и восстановление;</w:t>
      </w:r>
    </w:p>
    <w:p w:rsidR="003705A6" w:rsidRPr="006F3271" w:rsidRDefault="003705A6" w:rsidP="006F3271">
      <w:pPr>
        <w:pStyle w:val="a3"/>
        <w:numPr>
          <w:ilvl w:val="0"/>
          <w:numId w:val="2"/>
        </w:numPr>
        <w:jc w:val="both"/>
      </w:pPr>
      <w:r w:rsidRPr="006F3271">
        <w:t>основные законы химии: закон сохранения массы веществ, закона постоянства состава вещества, закон Авогадро; периодический закон Д.И, Менделеева.</w:t>
      </w:r>
    </w:p>
    <w:p w:rsidR="003705A6" w:rsidRPr="006F3271" w:rsidRDefault="003705A6" w:rsidP="006F3271">
      <w:pPr>
        <w:pStyle w:val="a3"/>
        <w:jc w:val="both"/>
        <w:rPr>
          <w:b/>
          <w:i/>
        </w:rPr>
      </w:pPr>
      <w:r w:rsidRPr="006F3271">
        <w:rPr>
          <w:b/>
          <w:i/>
        </w:rPr>
        <w:t>Учащиеся должны уметь:</w:t>
      </w:r>
    </w:p>
    <w:p w:rsidR="003705A6" w:rsidRPr="006F3271" w:rsidRDefault="003705A6" w:rsidP="006F3271">
      <w:pPr>
        <w:pStyle w:val="a3"/>
        <w:numPr>
          <w:ilvl w:val="0"/>
          <w:numId w:val="2"/>
        </w:numPr>
        <w:jc w:val="both"/>
      </w:pPr>
      <w:r w:rsidRPr="006F3271">
        <w:t>называть химические элементы, соединения изученных классов; типы химических реакций; виды химической связи; типы кристаллических решеток;</w:t>
      </w:r>
    </w:p>
    <w:p w:rsidR="003705A6" w:rsidRPr="006F3271" w:rsidRDefault="003705A6" w:rsidP="006F3271">
      <w:pPr>
        <w:pStyle w:val="a3"/>
        <w:numPr>
          <w:ilvl w:val="0"/>
          <w:numId w:val="2"/>
        </w:numPr>
        <w:jc w:val="both"/>
      </w:pPr>
      <w:r w:rsidRPr="006F3271">
        <w:t>объяснять физический смысл атомного (порядкового) номера химического элемента, номеров группы и периода, к которым принадлежит элемент в ПСХЭ Д.И. Менделеева; закономерности изменения свойств элементов</w:t>
      </w:r>
      <w:r w:rsidR="0019214F" w:rsidRPr="006F3271">
        <w:t xml:space="preserve"> в пределах малых периодов и главных подгрупп;</w:t>
      </w:r>
    </w:p>
    <w:p w:rsidR="0019214F" w:rsidRPr="006F3271" w:rsidRDefault="0019214F" w:rsidP="006F3271">
      <w:pPr>
        <w:pStyle w:val="a3"/>
        <w:numPr>
          <w:ilvl w:val="0"/>
          <w:numId w:val="2"/>
        </w:numPr>
        <w:jc w:val="both"/>
      </w:pPr>
      <w:r w:rsidRPr="006F3271">
        <w:t>давать характеристику химических элементов (от водорода до кальция) на основе их положения в ПСХЭ Д.И Менделеева и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19214F" w:rsidRPr="006F3271" w:rsidRDefault="0019214F" w:rsidP="006F3271">
      <w:pPr>
        <w:pStyle w:val="a3"/>
        <w:numPr>
          <w:ilvl w:val="0"/>
          <w:numId w:val="2"/>
        </w:numPr>
        <w:jc w:val="both"/>
      </w:pPr>
      <w:r w:rsidRPr="006F3271"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решетки вещества; признаки химических реакций;</w:t>
      </w:r>
    </w:p>
    <w:p w:rsidR="0019214F" w:rsidRPr="006F3271" w:rsidRDefault="0019214F" w:rsidP="006F3271">
      <w:pPr>
        <w:pStyle w:val="a3"/>
        <w:numPr>
          <w:ilvl w:val="0"/>
          <w:numId w:val="2"/>
        </w:numPr>
        <w:jc w:val="both"/>
      </w:pPr>
      <w:r w:rsidRPr="006F3271">
        <w:t>составлять формулы неорганических соединений изученных классов; схемы строения атомов 20 элементов ПСХЭ Д.И. Менделеева; уравнения химических реакций;</w:t>
      </w:r>
    </w:p>
    <w:p w:rsidR="0019214F" w:rsidRPr="006F3271" w:rsidRDefault="0019214F" w:rsidP="006F3271">
      <w:pPr>
        <w:pStyle w:val="a3"/>
        <w:numPr>
          <w:ilvl w:val="0"/>
          <w:numId w:val="2"/>
        </w:numPr>
        <w:jc w:val="both"/>
      </w:pPr>
      <w:r w:rsidRPr="006F3271">
        <w:t>обращаться с химической посудой и лабораторным оборудованием;</w:t>
      </w:r>
    </w:p>
    <w:p w:rsidR="0019214F" w:rsidRPr="006F3271" w:rsidRDefault="0019214F" w:rsidP="006F3271">
      <w:pPr>
        <w:pStyle w:val="a3"/>
        <w:numPr>
          <w:ilvl w:val="0"/>
          <w:numId w:val="2"/>
        </w:numPr>
        <w:jc w:val="both"/>
      </w:pPr>
      <w:proofErr w:type="gramStart"/>
      <w:r w:rsidRPr="006F3271">
        <w:t>распознавать</w:t>
      </w:r>
      <w:proofErr w:type="gramEnd"/>
      <w:r w:rsidRPr="006F3271">
        <w:t xml:space="preserve"> опытном путем кислород, водород; растворы кислот и щелочей, хлорид-ион; </w:t>
      </w:r>
    </w:p>
    <w:p w:rsidR="0019214F" w:rsidRPr="006F3271" w:rsidRDefault="00951483" w:rsidP="006F3271">
      <w:pPr>
        <w:pStyle w:val="a3"/>
        <w:numPr>
          <w:ilvl w:val="0"/>
          <w:numId w:val="2"/>
        </w:numPr>
        <w:jc w:val="both"/>
      </w:pPr>
      <w:r w:rsidRPr="006F3271">
        <w:lastRenderedPageBreak/>
        <w:t>вычислять массовую долю химического элемента по формуле соединения, массовую долю вещества в растворе, количество вещества, объем и массу по количеству вещества, объему или массе реагентов или продуктов реакции;</w:t>
      </w:r>
    </w:p>
    <w:p w:rsidR="00951483" w:rsidRPr="006F3271" w:rsidRDefault="00951483" w:rsidP="006F3271">
      <w:pPr>
        <w:pStyle w:val="a3"/>
        <w:numPr>
          <w:ilvl w:val="0"/>
          <w:numId w:val="2"/>
        </w:numPr>
        <w:jc w:val="both"/>
      </w:pPr>
      <w:proofErr w:type="gramStart"/>
      <w:r w:rsidRPr="006F3271">
        <w:t>проводить</w:t>
      </w:r>
      <w:proofErr w:type="gramEnd"/>
      <w:r w:rsidRPr="006F3271">
        <w:t xml:space="preserve">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информации и ее представления в различных формах.</w:t>
      </w:r>
    </w:p>
    <w:p w:rsidR="00951483" w:rsidRPr="006F3271" w:rsidRDefault="00951483" w:rsidP="006F3271">
      <w:pPr>
        <w:pStyle w:val="a3"/>
        <w:jc w:val="both"/>
        <w:rPr>
          <w:b/>
          <w:i/>
        </w:rPr>
      </w:pPr>
      <w:r w:rsidRPr="006F3271">
        <w:rPr>
          <w:b/>
          <w:i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951483" w:rsidRPr="006F3271" w:rsidRDefault="00951483" w:rsidP="006F3271">
      <w:pPr>
        <w:pStyle w:val="a3"/>
        <w:numPr>
          <w:ilvl w:val="0"/>
          <w:numId w:val="2"/>
        </w:numPr>
        <w:jc w:val="both"/>
      </w:pPr>
      <w:r w:rsidRPr="006F3271">
        <w:t>безопасного обращения с веществами и материалами;</w:t>
      </w:r>
    </w:p>
    <w:p w:rsidR="00951483" w:rsidRPr="006F3271" w:rsidRDefault="00951483" w:rsidP="006F3271">
      <w:pPr>
        <w:pStyle w:val="a3"/>
        <w:numPr>
          <w:ilvl w:val="0"/>
          <w:numId w:val="2"/>
        </w:numPr>
        <w:jc w:val="both"/>
      </w:pPr>
      <w:r w:rsidRPr="006F3271">
        <w:t>экологически грамотного поведения в окружающей среде;</w:t>
      </w:r>
    </w:p>
    <w:p w:rsidR="00951483" w:rsidRPr="006F3271" w:rsidRDefault="008222D2" w:rsidP="006F3271">
      <w:pPr>
        <w:pStyle w:val="a3"/>
        <w:numPr>
          <w:ilvl w:val="0"/>
          <w:numId w:val="2"/>
        </w:numPr>
        <w:jc w:val="both"/>
      </w:pPr>
      <w:r w:rsidRPr="006F3271">
        <w:t>оценки влияния химического загрязнения окружающей среды на организм человека;</w:t>
      </w:r>
    </w:p>
    <w:p w:rsidR="008222D2" w:rsidRPr="006F3271" w:rsidRDefault="008222D2" w:rsidP="006F3271">
      <w:pPr>
        <w:pStyle w:val="a3"/>
        <w:numPr>
          <w:ilvl w:val="0"/>
          <w:numId w:val="2"/>
        </w:numPr>
        <w:jc w:val="both"/>
      </w:pPr>
      <w:r w:rsidRPr="006F3271">
        <w:t>критической оценки информации о веществах, используемых в быту;</w:t>
      </w:r>
    </w:p>
    <w:p w:rsidR="008222D2" w:rsidRPr="006F3271" w:rsidRDefault="008222D2" w:rsidP="006F3271">
      <w:pPr>
        <w:pStyle w:val="a3"/>
        <w:numPr>
          <w:ilvl w:val="0"/>
          <w:numId w:val="2"/>
        </w:numPr>
        <w:jc w:val="both"/>
      </w:pPr>
      <w:r w:rsidRPr="006F3271">
        <w:t>приготовления раствора заданной концентрации.</w:t>
      </w:r>
    </w:p>
    <w:p w:rsidR="00586D6F" w:rsidRPr="006F3271" w:rsidRDefault="00586D6F" w:rsidP="006F3271">
      <w:pPr>
        <w:pStyle w:val="a3"/>
        <w:jc w:val="both"/>
        <w:rPr>
          <w:b/>
        </w:rPr>
      </w:pPr>
      <w:r w:rsidRPr="006F3271">
        <w:rPr>
          <w:b/>
        </w:rPr>
        <w:t>Место предмета</w:t>
      </w:r>
    </w:p>
    <w:p w:rsidR="00586D6F" w:rsidRPr="006F3271" w:rsidRDefault="00586D6F" w:rsidP="006F3271">
      <w:pPr>
        <w:ind w:firstLine="708"/>
        <w:jc w:val="both"/>
      </w:pPr>
      <w:r w:rsidRPr="006F3271">
        <w:t>На изучение предмета отводится 2 часа в неделю, итого 68 часов за учебный год, предусмотрены 4 контрольные работы, 2 проверочные и 8 практических</w:t>
      </w:r>
      <w:r w:rsidR="00501F72" w:rsidRPr="006F3271">
        <w:t xml:space="preserve"> работ</w:t>
      </w:r>
      <w:r w:rsidRPr="006F3271">
        <w:t>.</w:t>
      </w:r>
    </w:p>
    <w:p w:rsidR="00586D6F" w:rsidRPr="006F3271" w:rsidRDefault="00586D6F" w:rsidP="00586D6F">
      <w:pPr>
        <w:pStyle w:val="a3"/>
        <w:ind w:left="1068"/>
      </w:pPr>
    </w:p>
    <w:p w:rsidR="00586D6F" w:rsidRDefault="00586D6F" w:rsidP="00D14016"/>
    <w:p w:rsidR="00586D6F" w:rsidRPr="000137AA" w:rsidRDefault="00586D6F" w:rsidP="00586D6F">
      <w:pPr>
        <w:pStyle w:val="a3"/>
        <w:ind w:left="1068"/>
        <w:jc w:val="center"/>
        <w:rPr>
          <w:b/>
        </w:rPr>
      </w:pPr>
      <w:r w:rsidRPr="000137AA">
        <w:rPr>
          <w:b/>
        </w:rPr>
        <w:t>Тематическое планирование учебного материала</w:t>
      </w:r>
    </w:p>
    <w:p w:rsidR="00586D6F" w:rsidRDefault="00586D6F" w:rsidP="00586D6F">
      <w:pPr>
        <w:pStyle w:val="a3"/>
        <w:ind w:left="1068"/>
        <w:jc w:val="center"/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3"/>
        <w:gridCol w:w="1701"/>
        <w:gridCol w:w="2976"/>
        <w:gridCol w:w="3402"/>
        <w:gridCol w:w="851"/>
      </w:tblGrid>
      <w:tr w:rsidR="00C349BC" w:rsidTr="00C349BC">
        <w:tc>
          <w:tcPr>
            <w:tcW w:w="851" w:type="dxa"/>
          </w:tcPr>
          <w:p w:rsidR="00C349BC" w:rsidRPr="00C349BC" w:rsidRDefault="00C349BC" w:rsidP="00C349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№ темы</w:t>
            </w:r>
          </w:p>
        </w:tc>
        <w:tc>
          <w:tcPr>
            <w:tcW w:w="4394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Название главы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Кол-во</w:t>
            </w:r>
          </w:p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часов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Лабораторные опыты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3402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Контрольные, проверочные работы</w:t>
            </w:r>
          </w:p>
        </w:tc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ХКК ГОС</w:t>
            </w: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Введение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Проверочная работа № 1</w:t>
            </w:r>
          </w:p>
        </w:tc>
        <w:tc>
          <w:tcPr>
            <w:tcW w:w="851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Атомы химических элементов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851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Простые вещества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Проверочная работа № 2</w:t>
            </w:r>
          </w:p>
        </w:tc>
        <w:tc>
          <w:tcPr>
            <w:tcW w:w="851" w:type="dxa"/>
          </w:tcPr>
          <w:p w:rsidR="00C349BC" w:rsidRPr="00C349BC" w:rsidRDefault="00C349BC" w:rsidP="00C349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</w:t>
            </w: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Соединения химических элементов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№ 3, 5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851" w:type="dxa"/>
          </w:tcPr>
          <w:p w:rsidR="00C349BC" w:rsidRPr="00C349BC" w:rsidRDefault="00C349BC" w:rsidP="00C349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3</w:t>
            </w: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Изменения, происходящие с веществами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№ 1, 2, 4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851" w:type="dxa"/>
          </w:tcPr>
          <w:p w:rsidR="00C349BC" w:rsidRPr="00C349BC" w:rsidRDefault="00C349BC" w:rsidP="00C349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</w:t>
            </w: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Растворение. Растворы. Реакции ионного обмена и окислительно-восстановительные реакции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№ 6, 7 (объединены в одну), 8, 9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851" w:type="dxa"/>
          </w:tcPr>
          <w:p w:rsidR="00C349BC" w:rsidRPr="00C349BC" w:rsidRDefault="00C349BC" w:rsidP="00C349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3</w:t>
            </w:r>
          </w:p>
        </w:tc>
      </w:tr>
      <w:tr w:rsidR="00C349BC" w:rsidTr="00C349BC"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349BC" w:rsidRPr="00C349BC" w:rsidRDefault="00C349BC" w:rsidP="00D02812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Повторение и обобщение по курсу химии за 8 класс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C349BC" w:rsidRPr="00C349BC" w:rsidRDefault="00C349BC" w:rsidP="00D028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49BC" w:rsidRPr="00C349BC" w:rsidRDefault="00C349BC" w:rsidP="00D028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349BC" w:rsidTr="00C349BC">
        <w:trPr>
          <w:trHeight w:val="467"/>
        </w:trPr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Контрольных работ – 4;</w:t>
            </w:r>
          </w:p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Проверочных работ - 2</w:t>
            </w:r>
          </w:p>
        </w:tc>
        <w:tc>
          <w:tcPr>
            <w:tcW w:w="851" w:type="dxa"/>
          </w:tcPr>
          <w:p w:rsidR="00C349BC" w:rsidRPr="00C349BC" w:rsidRDefault="00C349BC" w:rsidP="00586D6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8</w:t>
            </w:r>
          </w:p>
        </w:tc>
      </w:tr>
    </w:tbl>
    <w:p w:rsidR="00C349BC" w:rsidRPr="00C349BC" w:rsidRDefault="00C349BC" w:rsidP="00C349BC">
      <w:pPr>
        <w:rPr>
          <w:b/>
        </w:rPr>
      </w:pPr>
    </w:p>
    <w:p w:rsidR="00C349BC" w:rsidRDefault="00C349BC" w:rsidP="00586D6F">
      <w:pPr>
        <w:pStyle w:val="a3"/>
        <w:ind w:left="1068"/>
        <w:jc w:val="center"/>
        <w:rPr>
          <w:b/>
        </w:rPr>
      </w:pPr>
    </w:p>
    <w:p w:rsidR="006F3271" w:rsidRDefault="006F3271" w:rsidP="00586D6F">
      <w:pPr>
        <w:pStyle w:val="a3"/>
        <w:ind w:left="1068"/>
        <w:jc w:val="center"/>
        <w:rPr>
          <w:b/>
        </w:rPr>
      </w:pPr>
    </w:p>
    <w:p w:rsidR="006F3271" w:rsidRDefault="006F3271" w:rsidP="00586D6F">
      <w:pPr>
        <w:pStyle w:val="a3"/>
        <w:ind w:left="1068"/>
        <w:jc w:val="center"/>
        <w:rPr>
          <w:b/>
        </w:rPr>
      </w:pPr>
    </w:p>
    <w:p w:rsidR="006F3271" w:rsidRDefault="006F3271" w:rsidP="00586D6F">
      <w:pPr>
        <w:pStyle w:val="a3"/>
        <w:ind w:left="1068"/>
        <w:jc w:val="center"/>
        <w:rPr>
          <w:b/>
        </w:rPr>
      </w:pPr>
    </w:p>
    <w:p w:rsidR="00BB7E56" w:rsidRPr="00BB7E56" w:rsidRDefault="00BB7E56" w:rsidP="00BB7E56">
      <w:pPr>
        <w:pStyle w:val="c3"/>
        <w:jc w:val="center"/>
        <w:rPr>
          <w:rStyle w:val="c0"/>
          <w:b/>
        </w:rPr>
      </w:pPr>
      <w:r w:rsidRPr="00BB7E56">
        <w:rPr>
          <w:rStyle w:val="c0"/>
          <w:b/>
        </w:rPr>
        <w:lastRenderedPageBreak/>
        <w:t>9 класс</w:t>
      </w:r>
    </w:p>
    <w:p w:rsidR="00BB7E56" w:rsidRPr="005A1B18" w:rsidRDefault="00BB7E56" w:rsidP="00BB7E56">
      <w:pPr>
        <w:ind w:firstLine="709"/>
        <w:jc w:val="both"/>
      </w:pPr>
      <w:r>
        <w:t>Р</w:t>
      </w:r>
      <w:bookmarkStart w:id="0" w:name="_GoBack"/>
      <w:bookmarkEnd w:id="0"/>
      <w:r w:rsidRPr="005A1B18">
        <w:t>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химии.</w:t>
      </w:r>
    </w:p>
    <w:p w:rsidR="00BB7E56" w:rsidRPr="005A1B18" w:rsidRDefault="00BB7E56" w:rsidP="00BB7E56">
      <w:pPr>
        <w:ind w:firstLine="709"/>
        <w:jc w:val="both"/>
      </w:pPr>
      <w:r w:rsidRPr="005A1B18"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5A1B18">
        <w:t>Минобрнауки</w:t>
      </w:r>
      <w:proofErr w:type="spellEnd"/>
      <w:r w:rsidRPr="005A1B18">
        <w:t xml:space="preserve"> РФ № 253 от 31.01.2014 г.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>Программа.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 xml:space="preserve">Химия. Программа курса химии для 8-11 классов общеобразовательных учреждений/Автор О.С. Габриелян - М.: Дрофа, 2010           </w:t>
      </w:r>
    </w:p>
    <w:p w:rsidR="00BB7E56" w:rsidRPr="005A1B18" w:rsidRDefault="00BB7E56" w:rsidP="00BB7E56">
      <w:pPr>
        <w:ind w:firstLine="709"/>
        <w:jc w:val="both"/>
      </w:pPr>
      <w:r w:rsidRPr="005A1B18">
        <w:t>Учебники: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 xml:space="preserve">Габриелян О.С., Химия. 9 </w:t>
      </w:r>
      <w:proofErr w:type="spellStart"/>
      <w:r w:rsidRPr="005A1B18">
        <w:t>кл</w:t>
      </w:r>
      <w:proofErr w:type="spellEnd"/>
      <w:r w:rsidRPr="005A1B18">
        <w:t>. – М.: Дрофа, 2008-2012.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 xml:space="preserve">О.С. Габриелян, А.В. </w:t>
      </w:r>
      <w:proofErr w:type="spellStart"/>
      <w:r w:rsidRPr="005A1B18">
        <w:t>Яшукова</w:t>
      </w:r>
      <w:proofErr w:type="spellEnd"/>
      <w:r w:rsidRPr="005A1B18">
        <w:t>. Химия. Рабочая тетрадь к учебнику О.С. Габриеляна «Химия.8 класс». - М.: Дрофа, 2012.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 xml:space="preserve">О.С. Габриелян, А.В. </w:t>
      </w:r>
      <w:proofErr w:type="spellStart"/>
      <w:r w:rsidRPr="005A1B18">
        <w:t>Яшукова</w:t>
      </w:r>
      <w:proofErr w:type="spellEnd"/>
      <w:r w:rsidRPr="005A1B18">
        <w:t xml:space="preserve">. Химия. Тетрадь для лабораторных опытов </w:t>
      </w:r>
      <w:proofErr w:type="gramStart"/>
      <w:r w:rsidRPr="005A1B18">
        <w:t>и  практических</w:t>
      </w:r>
      <w:proofErr w:type="gramEnd"/>
      <w:r w:rsidRPr="005A1B18">
        <w:t xml:space="preserve"> работ к учебнику </w:t>
      </w:r>
    </w:p>
    <w:p w:rsidR="00BB7E56" w:rsidRPr="005A1B18" w:rsidRDefault="00BB7E56" w:rsidP="00BB7E5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5A1B18">
        <w:t xml:space="preserve">О.С. Габриеляна    </w:t>
      </w:r>
      <w:proofErr w:type="gramStart"/>
      <w:r w:rsidRPr="005A1B18">
        <w:t xml:space="preserve">   «</w:t>
      </w:r>
      <w:proofErr w:type="gramEnd"/>
      <w:r w:rsidRPr="005A1B18">
        <w:t>Химия. 8 класс». - М.: Дрофа, 2012</w:t>
      </w:r>
    </w:p>
    <w:p w:rsidR="00BB7E56" w:rsidRPr="005A1B18" w:rsidRDefault="00BB7E56" w:rsidP="00BB7E56">
      <w:pPr>
        <w:ind w:firstLine="709"/>
        <w:jc w:val="both"/>
        <w:rPr>
          <w:color w:val="C00000"/>
        </w:rPr>
      </w:pPr>
      <w:r w:rsidRPr="005A1B18">
        <w:t>Рабочая программа рассчитана на 70 часов, 2 часа в неделю.</w:t>
      </w:r>
    </w:p>
    <w:p w:rsidR="00BB7E56" w:rsidRPr="005A1B18" w:rsidRDefault="00BB7E56" w:rsidP="00BB7E56">
      <w:pPr>
        <w:ind w:firstLine="708"/>
        <w:jc w:val="both"/>
      </w:pPr>
      <w:r w:rsidRPr="005A1B18">
        <w:t>Рабочая программа по химии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химии и программы к учебникам для 8-11 классов общеобразовательных учреждений автора О.С. Габриеляна (М.: Дрофа).</w:t>
      </w:r>
    </w:p>
    <w:p w:rsidR="00BB7E56" w:rsidRPr="005A1B18" w:rsidRDefault="00BB7E56" w:rsidP="00BB7E56">
      <w:pPr>
        <w:ind w:firstLine="708"/>
        <w:jc w:val="both"/>
      </w:pPr>
      <w:r w:rsidRPr="005A1B18">
        <w:t xml:space="preserve">В содержании курса химии 9 класса вначале обобщенно раскрыты сведения о свойствах классов веществ – металлов и неметаллов, а затем подробно освещены свойства: а) металлов главных подгрупп </w:t>
      </w:r>
      <w:r w:rsidRPr="005A1B18">
        <w:rPr>
          <w:lang w:val="en-US"/>
        </w:rPr>
        <w:t>I</w:t>
      </w:r>
      <w:r w:rsidRPr="005A1B18">
        <w:t xml:space="preserve">, </w:t>
      </w:r>
      <w:r w:rsidRPr="005A1B18">
        <w:rPr>
          <w:lang w:val="en-US"/>
        </w:rPr>
        <w:t>II</w:t>
      </w:r>
      <w:r w:rsidRPr="005A1B18">
        <w:t xml:space="preserve">, </w:t>
      </w:r>
      <w:r w:rsidRPr="005A1B18">
        <w:rPr>
          <w:lang w:val="en-US"/>
        </w:rPr>
        <w:t>III</w:t>
      </w:r>
      <w:r w:rsidRPr="005A1B18">
        <w:t xml:space="preserve"> групп, железа и их соединений. Предусмотрено изучение </w:t>
      </w:r>
      <w:proofErr w:type="spellStart"/>
      <w:r w:rsidRPr="005A1B18">
        <w:t>окислительно</w:t>
      </w:r>
      <w:proofErr w:type="spellEnd"/>
      <w:r w:rsidRPr="005A1B18">
        <w:t xml:space="preserve">-восстановительных реакций, периодического закона, Периодической системы химических элементов Д.И. Менделеева, что является основой для дальнейшего изучения и предсказания свойств металлов и неметаллов – простых веществ и </w:t>
      </w:r>
      <w:proofErr w:type="gramStart"/>
      <w:r w:rsidRPr="005A1B18">
        <w:t>сложных,  или</w:t>
      </w:r>
      <w:proofErr w:type="gramEnd"/>
      <w:r w:rsidRPr="005A1B18">
        <w:t xml:space="preserve"> образуемых, веществ. Наряду с этим раскрывается их значение в природе и народном хозяйстве.</w:t>
      </w:r>
    </w:p>
    <w:p w:rsidR="00BB7E56" w:rsidRPr="005A1B18" w:rsidRDefault="00BB7E56" w:rsidP="00BB7E56">
      <w:pPr>
        <w:ind w:firstLine="708"/>
        <w:jc w:val="both"/>
      </w:pPr>
      <w:r w:rsidRPr="005A1B18">
        <w:t>Курс оканчивается кратким знакомством с органическими соединениями, в основе которого лежит идея генетического развития органических веществ от углеродов до полимеров.</w:t>
      </w:r>
    </w:p>
    <w:p w:rsidR="00BB7E56" w:rsidRPr="005A1B18" w:rsidRDefault="00BB7E56" w:rsidP="00BB7E56">
      <w:pPr>
        <w:ind w:firstLine="708"/>
        <w:jc w:val="both"/>
      </w:pPr>
      <w:r w:rsidRPr="005A1B18"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правил техники безопасности и охраны труда, вопросов охраны окружающей среды, бережного отношения к природе и здоровью человека.</w:t>
      </w:r>
    </w:p>
    <w:p w:rsidR="00BB7E56" w:rsidRPr="005A1B18" w:rsidRDefault="00BB7E56" w:rsidP="00BB7E56">
      <w:pPr>
        <w:ind w:firstLine="360"/>
        <w:jc w:val="both"/>
      </w:pPr>
      <w:r w:rsidRPr="005A1B18">
        <w:t>Курс химии 9 класса предполагает:</w:t>
      </w:r>
    </w:p>
    <w:p w:rsidR="00BB7E56" w:rsidRPr="005A1B18" w:rsidRDefault="00BB7E56" w:rsidP="00BB7E56">
      <w:pPr>
        <w:pStyle w:val="a3"/>
        <w:numPr>
          <w:ilvl w:val="0"/>
          <w:numId w:val="4"/>
        </w:numPr>
        <w:jc w:val="both"/>
      </w:pPr>
      <w:proofErr w:type="gramStart"/>
      <w:r w:rsidRPr="005A1B18">
        <w:t>актуализацию</w:t>
      </w:r>
      <w:proofErr w:type="gramEnd"/>
      <w:r w:rsidRPr="005A1B18">
        <w:t xml:space="preserve"> знаний, умений и навыков, приобретенных при изучении химии в 8 классе;</w:t>
      </w:r>
    </w:p>
    <w:p w:rsidR="00BB7E56" w:rsidRPr="005A1B18" w:rsidRDefault="00BB7E56" w:rsidP="00BB7E56">
      <w:pPr>
        <w:pStyle w:val="a3"/>
        <w:numPr>
          <w:ilvl w:val="0"/>
          <w:numId w:val="4"/>
        </w:numPr>
        <w:jc w:val="both"/>
      </w:pPr>
      <w:proofErr w:type="gramStart"/>
      <w:r w:rsidRPr="005A1B18">
        <w:t>изучение</w:t>
      </w:r>
      <w:proofErr w:type="gramEnd"/>
      <w:r w:rsidRPr="005A1B18">
        <w:t xml:space="preserve"> физических и химических свойств  простых и сложных веществ с опорой на знания курса 8 класса и их углублением;</w:t>
      </w:r>
    </w:p>
    <w:p w:rsidR="00BB7E56" w:rsidRPr="005A1B18" w:rsidRDefault="00BB7E56" w:rsidP="00BB7E56">
      <w:pPr>
        <w:pStyle w:val="a3"/>
        <w:numPr>
          <w:ilvl w:val="0"/>
          <w:numId w:val="4"/>
        </w:numPr>
        <w:jc w:val="both"/>
      </w:pPr>
      <w:proofErr w:type="gramStart"/>
      <w:r w:rsidRPr="005A1B18">
        <w:t>ознакомление</w:t>
      </w:r>
      <w:proofErr w:type="gramEnd"/>
      <w:r w:rsidRPr="005A1B18">
        <w:t xml:space="preserve"> с узловыми вопросами курса органической химии;</w:t>
      </w:r>
    </w:p>
    <w:p w:rsidR="00BB7E56" w:rsidRPr="005A1B18" w:rsidRDefault="00BB7E56" w:rsidP="00BB7E56">
      <w:pPr>
        <w:pStyle w:val="a3"/>
        <w:numPr>
          <w:ilvl w:val="0"/>
          <w:numId w:val="4"/>
        </w:numPr>
        <w:jc w:val="both"/>
      </w:pPr>
      <w:proofErr w:type="gramStart"/>
      <w:r w:rsidRPr="005A1B18">
        <w:t>приобретение</w:t>
      </w:r>
      <w:proofErr w:type="gramEnd"/>
      <w:r w:rsidRPr="005A1B18">
        <w:t xml:space="preserve"> навыков решения расчетных задач по формулам и уравнениям с понятиями </w:t>
      </w:r>
      <w:r w:rsidRPr="005A1B18">
        <w:rPr>
          <w:i/>
        </w:rPr>
        <w:t>избыток и недостаток</w:t>
      </w:r>
      <w:r w:rsidRPr="005A1B18">
        <w:t xml:space="preserve">, </w:t>
      </w:r>
      <w:r w:rsidRPr="005A1B18">
        <w:rPr>
          <w:i/>
        </w:rPr>
        <w:t>примеси, массовая (объемная) доля выхода</w:t>
      </w:r>
      <w:r w:rsidRPr="005A1B18">
        <w:t>; усложненных задач.</w:t>
      </w:r>
    </w:p>
    <w:p w:rsidR="00BB7E56" w:rsidRPr="005A1B18" w:rsidRDefault="00BB7E56" w:rsidP="00BB7E56">
      <w:pPr>
        <w:jc w:val="both"/>
      </w:pPr>
    </w:p>
    <w:p w:rsidR="00BB7E56" w:rsidRPr="005A1B18" w:rsidRDefault="00BB7E56" w:rsidP="00BB7E56">
      <w:pPr>
        <w:jc w:val="both"/>
        <w:rPr>
          <w:b/>
        </w:rPr>
      </w:pPr>
      <w:r w:rsidRPr="005A1B18">
        <w:rPr>
          <w:b/>
        </w:rPr>
        <w:lastRenderedPageBreak/>
        <w:t>Задачи обучения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r w:rsidRPr="005A1B18"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развитие</w:t>
      </w:r>
      <w:proofErr w:type="gramEnd"/>
      <w:r w:rsidRPr="005A1B18">
        <w:t xml:space="preserve">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знакомство</w:t>
      </w:r>
      <w:proofErr w:type="gramEnd"/>
      <w:r w:rsidRPr="005A1B18">
        <w:t xml:space="preserve"> с применением химических знаний на практике;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формирование</w:t>
      </w:r>
      <w:proofErr w:type="gramEnd"/>
      <w:r w:rsidRPr="005A1B18">
        <w:t xml:space="preserve"> умений наблюдать, фиксировать, объяснять химические явления, происходящие в природе, в лаборатории, в повседневной жизни;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формирование</w:t>
      </w:r>
      <w:proofErr w:type="gramEnd"/>
      <w:r w:rsidRPr="005A1B18">
        <w:t xml:space="preserve">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раскрытие</w:t>
      </w:r>
      <w:proofErr w:type="gramEnd"/>
      <w:r w:rsidRPr="005A1B18">
        <w:t xml:space="preserve"> роли химии в решении глобальных проблем, стоящих перед человечеством;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раскрытие</w:t>
      </w:r>
      <w:proofErr w:type="gramEnd"/>
      <w:r w:rsidRPr="005A1B18">
        <w:t xml:space="preserve"> у школьников гуманистических черт и воспитание у них элементов экологической и информационной культуры;</w:t>
      </w:r>
    </w:p>
    <w:p w:rsidR="00BB7E56" w:rsidRPr="005A1B18" w:rsidRDefault="00BB7E56" w:rsidP="00BB7E56">
      <w:pPr>
        <w:pStyle w:val="a3"/>
        <w:numPr>
          <w:ilvl w:val="0"/>
          <w:numId w:val="1"/>
        </w:numPr>
        <w:jc w:val="both"/>
      </w:pPr>
      <w:proofErr w:type="gramStart"/>
      <w:r w:rsidRPr="005A1B18">
        <w:t>раскрытие</w:t>
      </w:r>
      <w:proofErr w:type="gramEnd"/>
      <w:r w:rsidRPr="005A1B18">
        <w:t xml:space="preserve"> доступных обобщений мировоззренческого характера и вклада химии в научную картину мира.</w:t>
      </w:r>
    </w:p>
    <w:p w:rsidR="00BB7E56" w:rsidRPr="005A1B18" w:rsidRDefault="00BB7E56" w:rsidP="00BB7E56">
      <w:pPr>
        <w:ind w:firstLine="360"/>
        <w:jc w:val="both"/>
      </w:pPr>
      <w:r w:rsidRPr="005A1B18">
        <w:t>Содержание программы составляет основу для развития важных мировоззренческих идей, таких как материальное единство всех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– их свойствами; единство природы химических связей и способов их преобразования при химических превращениях; познаваемость сущности химических превращений современными научными методами.</w:t>
      </w:r>
    </w:p>
    <w:p w:rsidR="00BB7E56" w:rsidRPr="005A1B18" w:rsidRDefault="00BB7E56" w:rsidP="00BB7E56">
      <w:pPr>
        <w:ind w:firstLine="360"/>
        <w:jc w:val="both"/>
      </w:pPr>
      <w:r w:rsidRPr="005A1B18">
        <w:t>Программа включает в себя основы общей и неорганической химии, а также краткие сведения об органических веществах. Нормативная продолжительность этого содержания определена в соответствии с Федеральным базисным планом основного общего образования.</w:t>
      </w:r>
    </w:p>
    <w:p w:rsidR="00BB7E56" w:rsidRPr="005A1B18" w:rsidRDefault="00BB7E56" w:rsidP="00BB7E56">
      <w:pPr>
        <w:pStyle w:val="a3"/>
        <w:jc w:val="both"/>
      </w:pPr>
    </w:p>
    <w:p w:rsidR="00BB7E56" w:rsidRPr="006F3271" w:rsidRDefault="00BB7E56" w:rsidP="00BB7E56">
      <w:pPr>
        <w:pStyle w:val="a3"/>
        <w:jc w:val="both"/>
      </w:pPr>
      <w:r w:rsidRPr="005A1B18">
        <w:t xml:space="preserve">Рабочая программа предусматривает некоторые </w:t>
      </w:r>
      <w:r w:rsidRPr="005A1B18">
        <w:rPr>
          <w:b/>
        </w:rPr>
        <w:t>изменения</w:t>
      </w:r>
    </w:p>
    <w:p w:rsidR="00BB7E56" w:rsidRPr="005A1B18" w:rsidRDefault="00BB7E56" w:rsidP="00BB7E56">
      <w:pPr>
        <w:jc w:val="both"/>
      </w:pPr>
      <w:r w:rsidRPr="006F3271">
        <w:t xml:space="preserve">В календарно-тематическое планирование внесены корректировки.  Авторская программа рассчитана на 70 часов, из них на прохождение программы отведено 68 часов, 2 часа выведены в резервное время. При составлении планирования не учитывалось резервное время, </w:t>
      </w:r>
      <w:proofErr w:type="spellStart"/>
      <w:r w:rsidRPr="006F3271">
        <w:t>т.к</w:t>
      </w:r>
      <w:proofErr w:type="spellEnd"/>
      <w:r w:rsidRPr="006F3271">
        <w:t xml:space="preserve">, в связи с экзаменами, последняя учебная неделя отводится на проведение экзаменов. </w:t>
      </w:r>
      <w:r w:rsidRPr="005A1B18">
        <w:t>Тема 2 «Практикум № 1.Свойства металлов и их соединений (3 часа</w:t>
      </w:r>
      <w:proofErr w:type="gramStart"/>
      <w:r w:rsidRPr="005A1B18">
        <w:t xml:space="preserve">)»   </w:t>
      </w:r>
      <w:proofErr w:type="gramEnd"/>
      <w:r w:rsidRPr="005A1B18">
        <w:t>рассматривается при изучении темы  1; тема 4  «Практикум № 2.Свойства неметаллов и их соединений (3 часа)»  – в ходе  изучения темы № 3.</w:t>
      </w:r>
    </w:p>
    <w:p w:rsidR="00BB7E56" w:rsidRPr="005A1B18" w:rsidRDefault="00BB7E56" w:rsidP="00BB7E56">
      <w:pPr>
        <w:jc w:val="both"/>
      </w:pPr>
    </w:p>
    <w:p w:rsidR="00BB7E56" w:rsidRPr="005A1B18" w:rsidRDefault="00BB7E56" w:rsidP="00BB7E56">
      <w:pPr>
        <w:jc w:val="both"/>
        <w:rPr>
          <w:b/>
        </w:rPr>
      </w:pPr>
      <w:r w:rsidRPr="005A1B18">
        <w:rPr>
          <w:b/>
        </w:rPr>
        <w:t>Требования к уровню подготовки учащихся</w:t>
      </w:r>
    </w:p>
    <w:p w:rsidR="00BB7E56" w:rsidRPr="005A1B18" w:rsidRDefault="00BB7E56" w:rsidP="00BB7E56">
      <w:pPr>
        <w:jc w:val="both"/>
        <w:rPr>
          <w:b/>
          <w:i/>
        </w:rPr>
      </w:pPr>
      <w:r w:rsidRPr="005A1B18">
        <w:rPr>
          <w:b/>
          <w:i/>
        </w:rPr>
        <w:t>Учащиеся должны знать: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химическую</w:t>
      </w:r>
      <w:proofErr w:type="gramEnd"/>
      <w:r w:rsidRPr="005A1B18">
        <w:t xml:space="preserve"> символику (знаки химических элементов, формулы химических веществ и уравнения химических реакций);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важнейшие</w:t>
      </w:r>
      <w:proofErr w:type="gramEnd"/>
      <w:r w:rsidRPr="005A1B18">
        <w:t xml:space="preserve"> химические понятия: химический элемент, атом, молекула; относительная атомная и молекулярная массы; ион, химическая связь; вещество, классификация веществ; моль, молярная масса, молярный объем; химическая реакция, классификация реакций; окислитель и восстановитель, окисление и восстановление;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основные</w:t>
      </w:r>
      <w:proofErr w:type="gramEnd"/>
      <w:r w:rsidRPr="005A1B18">
        <w:t xml:space="preserve"> законы химии: закон сохранения массы веществ, закона постоянства состава вещества, закон Авогадро; периодический закон Д.И, Менделеева;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первоначальные</w:t>
      </w:r>
      <w:proofErr w:type="gramEnd"/>
      <w:r w:rsidRPr="005A1B18">
        <w:t xml:space="preserve"> представления об органических веществах: строение органических веществ; углеводороды – метан, этан, этилен; кислородсодержащие органические соединения: спирты – метанол, этанол, глицерин; карбоновые кислоты – уксусная кислота, стеариновая кислота; биологически важные вещества: жиры, углеводы, белки; полимеры – полиэтилен.</w:t>
      </w:r>
    </w:p>
    <w:p w:rsidR="00BB7E56" w:rsidRPr="005A1B18" w:rsidRDefault="00BB7E56" w:rsidP="00BB7E56">
      <w:pPr>
        <w:pStyle w:val="a3"/>
        <w:jc w:val="both"/>
        <w:rPr>
          <w:b/>
          <w:i/>
        </w:rPr>
      </w:pPr>
      <w:r w:rsidRPr="005A1B18">
        <w:rPr>
          <w:b/>
          <w:i/>
        </w:rPr>
        <w:lastRenderedPageBreak/>
        <w:t>Учащиеся должны уметь: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называть</w:t>
      </w:r>
      <w:proofErr w:type="gramEnd"/>
      <w:r w:rsidRPr="005A1B18">
        <w:t xml:space="preserve"> химические элементы, соединения изученных классов; типы химических реакций; виды химической связи; типы кристаллических решеток;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объяснять</w:t>
      </w:r>
      <w:proofErr w:type="gramEnd"/>
      <w:r w:rsidRPr="005A1B18">
        <w:t xml:space="preserve"> физический смысл атомного (порядкового) номера химического элемента, номеров группы и периода, к которым принадлежит элемент в ПСХЭ Д.И. Менделеева; закономерности изменения свойств элементов в пределах малых периодов и главных подгрупп;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давать</w:t>
      </w:r>
      <w:proofErr w:type="gramEnd"/>
      <w:r w:rsidRPr="005A1B18">
        <w:t xml:space="preserve"> характеристику химических элементов (от водорода до кальция) на основе их положения в ПСХЭ Д.И Менделеева и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определять</w:t>
      </w:r>
      <w:proofErr w:type="gramEnd"/>
      <w:r w:rsidRPr="005A1B18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решетки вещества; признаки химических реакций;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составлять</w:t>
      </w:r>
      <w:proofErr w:type="gramEnd"/>
      <w:r w:rsidRPr="005A1B18">
        <w:t xml:space="preserve"> формулы неорганических соединений изученных классов; схемы строения атомов 20 элементов ПСХЭ Д.И. Менделеева; уравнения химических реакций;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обращаться</w:t>
      </w:r>
      <w:proofErr w:type="gramEnd"/>
      <w:r w:rsidRPr="005A1B18">
        <w:t xml:space="preserve"> с химической посудой и лабораторным оборудованием;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распознавать</w:t>
      </w:r>
      <w:proofErr w:type="gramEnd"/>
      <w:r w:rsidRPr="005A1B18">
        <w:t xml:space="preserve"> опытном путем кислород, водород;, углекислый газ, аммиак; растворы кислот и щелочей, хлорид-, сульфат-, карбонат-ионы; катионы металлов главных подгрупп </w:t>
      </w:r>
      <w:r w:rsidRPr="005A1B18">
        <w:rPr>
          <w:lang w:val="en-US"/>
        </w:rPr>
        <w:t>I</w:t>
      </w:r>
      <w:r w:rsidRPr="005A1B18">
        <w:t xml:space="preserve">, </w:t>
      </w:r>
      <w:r w:rsidRPr="005A1B18">
        <w:rPr>
          <w:lang w:val="en-US"/>
        </w:rPr>
        <w:t>II</w:t>
      </w:r>
      <w:r w:rsidRPr="005A1B18">
        <w:t xml:space="preserve"> групп ПСХЭ Д.И. Менделеева, катионы алюминия, катионы железа со степенями окисления +2, +3; 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вычислять</w:t>
      </w:r>
      <w:proofErr w:type="gramEnd"/>
      <w:r w:rsidRPr="005A1B18">
        <w:t xml:space="preserve"> массовую долю химического элемента по формуле соединения, массовую долю вещества в растворе, количество вещества, объем и массу по количеству вещества, объему или массе реагентов или продуктов реакции;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проводить</w:t>
      </w:r>
      <w:proofErr w:type="gramEnd"/>
      <w:r w:rsidRPr="005A1B18">
        <w:t xml:space="preserve">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информации и ее представления в различных формах.</w:t>
      </w:r>
    </w:p>
    <w:p w:rsidR="00BB7E56" w:rsidRPr="005A1B18" w:rsidRDefault="00BB7E56" w:rsidP="00BB7E56">
      <w:pPr>
        <w:pStyle w:val="a3"/>
        <w:jc w:val="both"/>
        <w:rPr>
          <w:b/>
          <w:i/>
        </w:rPr>
      </w:pPr>
      <w:r w:rsidRPr="005A1B18">
        <w:rPr>
          <w:b/>
          <w:i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безопасного</w:t>
      </w:r>
      <w:proofErr w:type="gramEnd"/>
      <w:r w:rsidRPr="005A1B18">
        <w:t xml:space="preserve"> обращения с веществами и материалами;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экологически</w:t>
      </w:r>
      <w:proofErr w:type="gramEnd"/>
      <w:r w:rsidRPr="005A1B18">
        <w:t xml:space="preserve"> грамотного поведения в окружающей среде;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оценки</w:t>
      </w:r>
      <w:proofErr w:type="gramEnd"/>
      <w:r w:rsidRPr="005A1B18">
        <w:t xml:space="preserve"> влияния химического загрязнения окружающей среды на организм человека;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критической</w:t>
      </w:r>
      <w:proofErr w:type="gramEnd"/>
      <w:r w:rsidRPr="005A1B18">
        <w:t xml:space="preserve"> оценки информации о веществах, используемых в быту;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  <w:proofErr w:type="gramStart"/>
      <w:r w:rsidRPr="005A1B18">
        <w:t>приготовления</w:t>
      </w:r>
      <w:proofErr w:type="gramEnd"/>
      <w:r w:rsidRPr="005A1B18">
        <w:t xml:space="preserve"> раствора заданной концентрации.</w:t>
      </w:r>
    </w:p>
    <w:p w:rsidR="00BB7E56" w:rsidRPr="005A1B18" w:rsidRDefault="00BB7E56" w:rsidP="00BB7E56">
      <w:pPr>
        <w:pStyle w:val="a3"/>
        <w:numPr>
          <w:ilvl w:val="0"/>
          <w:numId w:val="2"/>
        </w:numPr>
        <w:jc w:val="both"/>
      </w:pPr>
    </w:p>
    <w:p w:rsidR="00BB7E56" w:rsidRPr="005A1B18" w:rsidRDefault="00BB7E56" w:rsidP="00BB7E56">
      <w:pPr>
        <w:pStyle w:val="a3"/>
        <w:jc w:val="both"/>
        <w:rPr>
          <w:b/>
        </w:rPr>
      </w:pPr>
      <w:r w:rsidRPr="005A1B18">
        <w:rPr>
          <w:b/>
        </w:rPr>
        <w:t>Место предмета</w:t>
      </w:r>
    </w:p>
    <w:p w:rsidR="00BB7E56" w:rsidRPr="005A1B18" w:rsidRDefault="00BB7E56" w:rsidP="00BB7E56">
      <w:pPr>
        <w:pStyle w:val="a3"/>
        <w:jc w:val="both"/>
        <w:rPr>
          <w:b/>
        </w:rPr>
      </w:pPr>
    </w:p>
    <w:p w:rsidR="00BB7E56" w:rsidRPr="005A1B18" w:rsidRDefault="00BB7E56" w:rsidP="00BB7E56">
      <w:pPr>
        <w:ind w:firstLine="708"/>
        <w:jc w:val="both"/>
      </w:pPr>
      <w:r w:rsidRPr="005A1B18">
        <w:t>На изучение предмета отводится 2 часа в неделю, итого 68 часов за учебный год, предусмотрены 4 контрольные работы, 7 практических.</w:t>
      </w:r>
    </w:p>
    <w:p w:rsidR="00BB7E56" w:rsidRPr="005A1B18" w:rsidRDefault="00BB7E56" w:rsidP="00BB7E56">
      <w:pPr>
        <w:jc w:val="both"/>
      </w:pPr>
    </w:p>
    <w:p w:rsidR="00BB7E56" w:rsidRPr="005A1B18" w:rsidRDefault="00BB7E56" w:rsidP="00BB7E56">
      <w:pPr>
        <w:rPr>
          <w:sz w:val="28"/>
          <w:szCs w:val="28"/>
        </w:rPr>
      </w:pPr>
    </w:p>
    <w:p w:rsidR="00BB7E56" w:rsidRPr="000137AA" w:rsidRDefault="00BB7E56" w:rsidP="00BB7E56">
      <w:pPr>
        <w:pStyle w:val="a3"/>
        <w:ind w:left="1068"/>
        <w:jc w:val="center"/>
        <w:rPr>
          <w:b/>
        </w:rPr>
      </w:pPr>
      <w:r w:rsidRPr="000137AA">
        <w:rPr>
          <w:b/>
        </w:rPr>
        <w:t>Тематическое планирование учебного материала</w:t>
      </w:r>
    </w:p>
    <w:p w:rsidR="00BB7E56" w:rsidRDefault="00BB7E56" w:rsidP="00BB7E56">
      <w:pPr>
        <w:pStyle w:val="a3"/>
        <w:ind w:left="1068"/>
        <w:jc w:val="center"/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3"/>
        <w:gridCol w:w="2693"/>
        <w:gridCol w:w="2551"/>
        <w:gridCol w:w="2835"/>
        <w:gridCol w:w="851"/>
      </w:tblGrid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№ темы</w:t>
            </w: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Название главы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Кол-во</w:t>
            </w:r>
          </w:p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349BC"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Лабораторные опыты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Практические работы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</w:t>
            </w:r>
            <w:r w:rsidRPr="00C349BC">
              <w:rPr>
                <w:sz w:val="22"/>
                <w:szCs w:val="22"/>
              </w:rPr>
              <w:t>работы</w:t>
            </w: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ХКК ГОС</w:t>
            </w:r>
          </w:p>
        </w:tc>
      </w:tr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>. Общая характеристика химических элементов. Повторение по курсу химии за 8 класс.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1</w:t>
            </w: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Металлы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2, 3, 4, 5, 6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2, 3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Неметаллы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7, 8, 9, 10, 11, 12, 13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4, 5, 6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вещества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14, 15, 16, 17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C349BC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E56" w:rsidTr="00D334BA"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B7E56" w:rsidRPr="005F2819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  <w:r w:rsidRPr="005F2819">
              <w:t xml:space="preserve">Обобщение и повторение по курсу химии за 8-9 классы 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7E56" w:rsidTr="00D334BA">
        <w:trPr>
          <w:trHeight w:val="467"/>
        </w:trPr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349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BB7E56" w:rsidRPr="00C349BC" w:rsidRDefault="00BB7E56" w:rsidP="00D334B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BB7E56" w:rsidRPr="00C349BC" w:rsidRDefault="00BB7E56" w:rsidP="00BB7E56">
      <w:pPr>
        <w:rPr>
          <w:b/>
        </w:rPr>
      </w:pPr>
    </w:p>
    <w:p w:rsidR="00BB7E56" w:rsidRPr="005A1B18" w:rsidRDefault="00BB7E56" w:rsidP="00BB7E56">
      <w:pPr>
        <w:pStyle w:val="a3"/>
        <w:ind w:left="1068"/>
        <w:jc w:val="center"/>
        <w:rPr>
          <w:b/>
          <w:sz w:val="28"/>
          <w:szCs w:val="28"/>
        </w:rPr>
      </w:pPr>
    </w:p>
    <w:p w:rsidR="00BB7E56" w:rsidRPr="005A1B18" w:rsidRDefault="00BB7E56" w:rsidP="00BB7E56">
      <w:pPr>
        <w:pStyle w:val="a3"/>
        <w:ind w:left="1068"/>
        <w:jc w:val="both"/>
        <w:rPr>
          <w:b/>
        </w:rPr>
      </w:pPr>
      <w:r w:rsidRPr="005A1B18">
        <w:rPr>
          <w:b/>
        </w:rPr>
        <w:t>Нормы и критерии оценивания.</w:t>
      </w:r>
    </w:p>
    <w:p w:rsidR="00BB7E56" w:rsidRPr="005A1B18" w:rsidRDefault="00BB7E56" w:rsidP="00BB7E56">
      <w:pPr>
        <w:pStyle w:val="c3"/>
        <w:contextualSpacing/>
        <w:jc w:val="both"/>
        <w:rPr>
          <w:b/>
        </w:rPr>
      </w:pPr>
      <w:r w:rsidRPr="005A1B18">
        <w:rPr>
          <w:rStyle w:val="c0"/>
          <w:b/>
        </w:rPr>
        <w:t>Оценка устного ответа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«5»: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«4»: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«3»: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ответ полный, но при этом допущена существенная ошибка или ответ неполный, несвязный.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«2»: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«1»: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</w:t>
      </w:r>
      <w:proofErr w:type="gramStart"/>
      <w:r w:rsidRPr="005A1B18">
        <w:rPr>
          <w:rStyle w:val="c0"/>
        </w:rPr>
        <w:t>отсутствие  ответа</w:t>
      </w:r>
      <w:proofErr w:type="gramEnd"/>
    </w:p>
    <w:p w:rsidR="00BB7E56" w:rsidRPr="005A1B18" w:rsidRDefault="00BB7E56" w:rsidP="00BB7E56">
      <w:pPr>
        <w:pStyle w:val="c3"/>
        <w:contextualSpacing/>
        <w:jc w:val="both"/>
        <w:rPr>
          <w:b/>
        </w:rPr>
      </w:pPr>
      <w:r w:rsidRPr="005A1B18">
        <w:rPr>
          <w:rStyle w:val="c0"/>
          <w:b/>
        </w:rPr>
        <w:t>Оценка контрольных работ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«5»: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ответ полный и </w:t>
      </w:r>
      <w:proofErr w:type="gramStart"/>
      <w:r w:rsidRPr="005A1B18">
        <w:rPr>
          <w:rStyle w:val="c0"/>
        </w:rPr>
        <w:t>правильный,  возможна</w:t>
      </w:r>
      <w:proofErr w:type="gramEnd"/>
      <w:r w:rsidRPr="005A1B18">
        <w:rPr>
          <w:rStyle w:val="c0"/>
        </w:rPr>
        <w:t xml:space="preserve"> несущественная ошибка.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«4»: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ответ неполный или допущено не более двух несущественных ошибок.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«3»: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lastRenderedPageBreak/>
        <w:t xml:space="preserve">- работа выполнена не менее чем на половину, допущена </w:t>
      </w:r>
      <w:proofErr w:type="gramStart"/>
      <w:r w:rsidRPr="005A1B18">
        <w:rPr>
          <w:rStyle w:val="c0"/>
        </w:rPr>
        <w:t>одна  существенная</w:t>
      </w:r>
      <w:proofErr w:type="gramEnd"/>
      <w:r w:rsidRPr="005A1B18">
        <w:rPr>
          <w:rStyle w:val="c0"/>
        </w:rPr>
        <w:t xml:space="preserve"> ошибка и при этом две – три несущественные ошибки.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«2»: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работа выполнена меньше чем на половину или содержит несколько существенных ошибок.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«1»: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работа не выполнена</w:t>
      </w:r>
    </w:p>
    <w:p w:rsidR="00BB7E56" w:rsidRPr="005A1B18" w:rsidRDefault="00BB7E56" w:rsidP="00BB7E56">
      <w:pPr>
        <w:pStyle w:val="c3"/>
        <w:contextualSpacing/>
        <w:jc w:val="both"/>
        <w:rPr>
          <w:b/>
        </w:rPr>
      </w:pPr>
      <w:r w:rsidRPr="005A1B18">
        <w:rPr>
          <w:rStyle w:val="c0"/>
          <w:b/>
        </w:rPr>
        <w:t>Оценка умений решать задачи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«5»: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в логическом рассуждении и решении ошибок нет, задача решена рациональным способом.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«4»: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«3»: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«2»: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имеются существенные ошибки в логическом рассуждении </w:t>
      </w:r>
      <w:proofErr w:type="gramStart"/>
      <w:r w:rsidRPr="005A1B18">
        <w:rPr>
          <w:rStyle w:val="c0"/>
        </w:rPr>
        <w:t>и  решении</w:t>
      </w:r>
      <w:proofErr w:type="gramEnd"/>
      <w:r w:rsidRPr="005A1B18">
        <w:rPr>
          <w:rStyle w:val="c0"/>
        </w:rPr>
        <w:t>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«1»: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отсутствие ответа на задание.</w:t>
      </w:r>
    </w:p>
    <w:p w:rsidR="00BB7E56" w:rsidRPr="005A1B18" w:rsidRDefault="00BB7E56" w:rsidP="00BB7E56">
      <w:pPr>
        <w:pStyle w:val="c3"/>
        <w:contextualSpacing/>
        <w:jc w:val="both"/>
        <w:rPr>
          <w:b/>
        </w:rPr>
      </w:pPr>
      <w:r w:rsidRPr="005A1B18">
        <w:rPr>
          <w:rStyle w:val="c0"/>
          <w:b/>
        </w:rPr>
        <w:t>Оценка экспериментальных умений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«5»: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>-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«4»: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работа </w:t>
      </w:r>
      <w:proofErr w:type="gramStart"/>
      <w:r w:rsidRPr="005A1B18">
        <w:rPr>
          <w:rStyle w:val="c0"/>
        </w:rPr>
        <w:t>выполнена  правильно</w:t>
      </w:r>
      <w:proofErr w:type="gramEnd"/>
      <w:r w:rsidRPr="005A1B18">
        <w:rPr>
          <w:rStyle w:val="c0"/>
        </w:rPr>
        <w:t>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«3»: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работа </w:t>
      </w:r>
      <w:proofErr w:type="gramStart"/>
      <w:r w:rsidRPr="005A1B18">
        <w:rPr>
          <w:rStyle w:val="c0"/>
        </w:rPr>
        <w:t>выполнена  правильно</w:t>
      </w:r>
      <w:proofErr w:type="gramEnd"/>
      <w:r w:rsidRPr="005A1B18">
        <w:rPr>
          <w:rStyle w:val="c0"/>
        </w:rPr>
        <w:t>, сделан эксперимент не менее чем на половину, но допущена   существенная ошибка в ходе эксперимента, в объяснении, в оформлении работы, в соблюдении правил ТБ.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«2»: </w:t>
      </w:r>
    </w:p>
    <w:p w:rsidR="00BB7E56" w:rsidRPr="005A1B18" w:rsidRDefault="00BB7E56" w:rsidP="00BB7E56">
      <w:pPr>
        <w:pStyle w:val="c3"/>
        <w:contextualSpacing/>
        <w:jc w:val="both"/>
      </w:pPr>
      <w:r w:rsidRPr="005A1B18">
        <w:rPr>
          <w:rStyle w:val="c0"/>
        </w:rPr>
        <w:t xml:space="preserve">- допущены две и более существенные </w:t>
      </w:r>
      <w:proofErr w:type="gramStart"/>
      <w:r w:rsidRPr="005A1B18">
        <w:rPr>
          <w:rStyle w:val="c0"/>
        </w:rPr>
        <w:t>ошибки  в</w:t>
      </w:r>
      <w:proofErr w:type="gramEnd"/>
      <w:r w:rsidRPr="005A1B18">
        <w:rPr>
          <w:rStyle w:val="c0"/>
        </w:rPr>
        <w:t xml:space="preserve"> ходе эксперимента, в объяснении, в оформлении работы, в соблюдении правил ТБ при работе с  веществами.                </w:t>
      </w:r>
    </w:p>
    <w:p w:rsidR="00BB7E56" w:rsidRPr="005A1B18" w:rsidRDefault="00BB7E56" w:rsidP="00BB7E56">
      <w:pPr>
        <w:pStyle w:val="c3"/>
        <w:contextualSpacing/>
        <w:jc w:val="both"/>
        <w:rPr>
          <w:rStyle w:val="c0"/>
        </w:rPr>
      </w:pPr>
      <w:r w:rsidRPr="005A1B18">
        <w:rPr>
          <w:rStyle w:val="c0"/>
        </w:rPr>
        <w:t>Отметка «1»: </w:t>
      </w:r>
    </w:p>
    <w:p w:rsidR="00BB7E56" w:rsidRPr="005A1B18" w:rsidRDefault="00BB7E56" w:rsidP="00BB7E56">
      <w:pPr>
        <w:pStyle w:val="c3"/>
        <w:jc w:val="both"/>
      </w:pPr>
      <w:r w:rsidRPr="005A1B18">
        <w:rPr>
          <w:rStyle w:val="c0"/>
        </w:rPr>
        <w:t>- у учащегося отсутствуют экспериментальные умения, работа не выполнена.  </w:t>
      </w:r>
    </w:p>
    <w:p w:rsidR="00BB7E56" w:rsidRDefault="00BB7E56" w:rsidP="00D14016">
      <w:pPr>
        <w:pStyle w:val="c3"/>
      </w:pPr>
    </w:p>
    <w:sectPr w:rsidR="00BB7E56" w:rsidSect="00C6270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24D0"/>
    <w:multiLevelType w:val="hybridMultilevel"/>
    <w:tmpl w:val="EC82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E29"/>
    <w:multiLevelType w:val="hybridMultilevel"/>
    <w:tmpl w:val="1382B900"/>
    <w:lvl w:ilvl="0" w:tplc="8DDC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E160C"/>
    <w:multiLevelType w:val="hybridMultilevel"/>
    <w:tmpl w:val="FFB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7B6"/>
    <w:multiLevelType w:val="hybridMultilevel"/>
    <w:tmpl w:val="C244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0E"/>
    <w:rsid w:val="000137AA"/>
    <w:rsid w:val="001618F4"/>
    <w:rsid w:val="00175D10"/>
    <w:rsid w:val="0019214F"/>
    <w:rsid w:val="00192BE3"/>
    <w:rsid w:val="003705A6"/>
    <w:rsid w:val="003B7A01"/>
    <w:rsid w:val="00422F60"/>
    <w:rsid w:val="00501F72"/>
    <w:rsid w:val="00557FC5"/>
    <w:rsid w:val="00564C0E"/>
    <w:rsid w:val="00586D6F"/>
    <w:rsid w:val="00670988"/>
    <w:rsid w:val="006B0043"/>
    <w:rsid w:val="006F3271"/>
    <w:rsid w:val="008222D2"/>
    <w:rsid w:val="00855672"/>
    <w:rsid w:val="008D4ABB"/>
    <w:rsid w:val="00951483"/>
    <w:rsid w:val="00BB7E56"/>
    <w:rsid w:val="00C349BC"/>
    <w:rsid w:val="00C62706"/>
    <w:rsid w:val="00C90E88"/>
    <w:rsid w:val="00CF3921"/>
    <w:rsid w:val="00D02812"/>
    <w:rsid w:val="00D14016"/>
    <w:rsid w:val="00F26BD4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108D-45AA-4032-AA49-FBEE0C0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E3"/>
    <w:pPr>
      <w:ind w:left="720"/>
      <w:contextualSpacing/>
    </w:pPr>
  </w:style>
  <w:style w:type="table" w:styleId="a4">
    <w:name w:val="Table Grid"/>
    <w:basedOn w:val="a1"/>
    <w:uiPriority w:val="59"/>
    <w:rsid w:val="0058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5672"/>
    <w:pPr>
      <w:spacing w:before="100" w:beforeAutospacing="1" w:after="100" w:afterAutospacing="1"/>
    </w:pPr>
  </w:style>
  <w:style w:type="character" w:customStyle="1" w:styleId="c0">
    <w:name w:val="c0"/>
    <w:basedOn w:val="a0"/>
    <w:rsid w:val="0085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</Company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2015-09-28T07:50:00Z</cp:lastPrinted>
  <dcterms:created xsi:type="dcterms:W3CDTF">2016-02-28T05:56:00Z</dcterms:created>
  <dcterms:modified xsi:type="dcterms:W3CDTF">2016-02-28T05:56:00Z</dcterms:modified>
</cp:coreProperties>
</file>