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61" w:rsidRPr="00616D61" w:rsidRDefault="00616D61" w:rsidP="00616D61">
      <w:pPr>
        <w:pStyle w:val="a4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16D61">
        <w:rPr>
          <w:b/>
          <w:bCs/>
          <w:color w:val="000000"/>
          <w:sz w:val="28"/>
          <w:szCs w:val="28"/>
          <w:shd w:val="clear" w:color="auto" w:fill="FFFFFF"/>
        </w:rPr>
        <w:t>Аннотация к рабочей программе по предмету «География» 6-9 классы</w:t>
      </w:r>
    </w:p>
    <w:p w:rsidR="00616D61" w:rsidRPr="00616D61" w:rsidRDefault="00616D61" w:rsidP="00616D61">
      <w:pPr>
        <w:pStyle w:val="a4"/>
        <w:spacing w:line="276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16D61">
        <w:rPr>
          <w:bCs/>
          <w:color w:val="000000"/>
          <w:sz w:val="28"/>
          <w:szCs w:val="28"/>
          <w:shd w:val="clear" w:color="auto" w:fill="FFFFFF"/>
        </w:rPr>
        <w:t>Рабочая программа линии УМК «География» для основной школы составлена на основе 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географии. В рабочей программе учтены идеи и положения Концепции духовно-</w:t>
      </w:r>
      <w:bookmarkStart w:id="0" w:name="_GoBack"/>
      <w:bookmarkEnd w:id="0"/>
      <w:r w:rsidRPr="00616D61">
        <w:rPr>
          <w:bCs/>
          <w:color w:val="000000"/>
          <w:sz w:val="28"/>
          <w:szCs w:val="28"/>
          <w:shd w:val="clear" w:color="auto" w:fill="FFFFFF"/>
        </w:rPr>
        <w:t>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 и коммуникативных качеств личности.</w:t>
      </w:r>
    </w:p>
    <w:p w:rsidR="00616D61" w:rsidRPr="00616D61" w:rsidRDefault="00616D61" w:rsidP="00616D61">
      <w:pPr>
        <w:pStyle w:val="a4"/>
        <w:spacing w:line="276" w:lineRule="auto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16D61">
        <w:rPr>
          <w:bCs/>
          <w:color w:val="000000"/>
          <w:sz w:val="28"/>
          <w:szCs w:val="28"/>
          <w:shd w:val="clear" w:color="auto" w:fill="FFFFFF"/>
        </w:rPr>
        <w:t>Построение учебного курса географии осуществляется по принципу его логической целостности, от общего к частному. Поэтому содержание примерной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 Согласно рабочей программе для линии УМК «География. Сферы» в 5 и 6 классах изучаются раздел «Источники географической информации» (включая тему «Развитие географических знаний о Земле») и раздел «Природа Земли и человек».</w:t>
      </w:r>
    </w:p>
    <w:p w:rsidR="00616D61" w:rsidRPr="00616D61" w:rsidRDefault="00616D61" w:rsidP="00616D61">
      <w:pPr>
        <w:pStyle w:val="a4"/>
        <w:spacing w:line="276" w:lineRule="auto"/>
        <w:ind w:firstLine="426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16D61">
        <w:rPr>
          <w:bCs/>
          <w:color w:val="000000"/>
          <w:sz w:val="28"/>
          <w:szCs w:val="28"/>
          <w:shd w:val="clear" w:color="auto" w:fill="FFFFFF"/>
        </w:rPr>
        <w:t>В соответствии с учебным планом курсу географии на ступени основного общего образования предшествует курс «Окружающий мир», включающий определённые географические сведения. Данная рабочая программа учитывает, что по отношению к курсу географии курс «Окружающий мир» является пропедевтическим.</w:t>
      </w:r>
    </w:p>
    <w:p w:rsidR="00FE233A" w:rsidRPr="00616D61" w:rsidRDefault="00FE233A" w:rsidP="00616D61">
      <w:pPr>
        <w:spacing w:line="276" w:lineRule="auto"/>
        <w:rPr>
          <w:sz w:val="28"/>
          <w:szCs w:val="28"/>
        </w:rPr>
      </w:pPr>
    </w:p>
    <w:sectPr w:rsidR="00FE233A" w:rsidRPr="0061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61"/>
    <w:rsid w:val="00616D61"/>
    <w:rsid w:val="00FE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11DC6-7EE5-49E1-97B6-97DD92DF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16D61"/>
    <w:rPr>
      <w:b/>
      <w:bCs/>
    </w:rPr>
  </w:style>
  <w:style w:type="paragraph" w:styleId="a4">
    <w:name w:val="Normal (Web)"/>
    <w:basedOn w:val="a"/>
    <w:rsid w:val="0061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2016-06-28T15:15:00Z</dcterms:created>
  <dcterms:modified xsi:type="dcterms:W3CDTF">2016-06-28T15:17:00Z</dcterms:modified>
</cp:coreProperties>
</file>