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07" w:rsidRDefault="006B1207" w:rsidP="006B1207">
      <w:pPr>
        <w:autoSpaceDE w:val="0"/>
        <w:spacing w:line="252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</w:t>
      </w:r>
      <w:r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програм</w:t>
      </w:r>
      <w:r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   по предмету «</w:t>
      </w:r>
      <w:proofErr w:type="gramStart"/>
      <w:r>
        <w:rPr>
          <w:b/>
          <w:sz w:val="28"/>
          <w:szCs w:val="28"/>
        </w:rPr>
        <w:t>Технология»  8</w:t>
      </w:r>
      <w:proofErr w:type="gramEnd"/>
      <w:r>
        <w:rPr>
          <w:b/>
          <w:sz w:val="28"/>
          <w:szCs w:val="28"/>
        </w:rPr>
        <w:t xml:space="preserve"> класс</w:t>
      </w:r>
    </w:p>
    <w:p w:rsidR="006B1207" w:rsidRDefault="006B1207" w:rsidP="006B1207">
      <w:pPr>
        <w:ind w:firstLine="709"/>
      </w:pPr>
    </w:p>
    <w:p w:rsidR="006B1207" w:rsidRPr="006B1207" w:rsidRDefault="006B1207" w:rsidP="006B1207">
      <w:pPr>
        <w:ind w:firstLine="709"/>
        <w:rPr>
          <w:sz w:val="28"/>
          <w:szCs w:val="28"/>
        </w:rPr>
      </w:pPr>
      <w:r w:rsidRPr="006B1207">
        <w:rPr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технологии.</w:t>
      </w:r>
    </w:p>
    <w:p w:rsidR="006B1207" w:rsidRPr="006B1207" w:rsidRDefault="006B1207" w:rsidP="006B1207">
      <w:pPr>
        <w:ind w:firstLine="709"/>
        <w:rPr>
          <w:sz w:val="28"/>
          <w:szCs w:val="28"/>
        </w:rPr>
      </w:pPr>
      <w:r w:rsidRPr="006B1207">
        <w:rPr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 w:rsidRPr="006B1207">
        <w:rPr>
          <w:sz w:val="28"/>
          <w:szCs w:val="28"/>
        </w:rPr>
        <w:t>Минобрнауки</w:t>
      </w:r>
      <w:proofErr w:type="spellEnd"/>
      <w:r w:rsidRPr="006B1207">
        <w:rPr>
          <w:sz w:val="28"/>
          <w:szCs w:val="28"/>
        </w:rPr>
        <w:t xml:space="preserve"> РФ № 253 от 31.01.2014 г.</w:t>
      </w:r>
    </w:p>
    <w:p w:rsidR="006B1207" w:rsidRPr="006B1207" w:rsidRDefault="006B1207" w:rsidP="006B1207">
      <w:pPr>
        <w:autoSpaceDE w:val="0"/>
        <w:spacing w:line="252" w:lineRule="auto"/>
        <w:rPr>
          <w:sz w:val="28"/>
          <w:szCs w:val="28"/>
        </w:rPr>
      </w:pPr>
      <w:r w:rsidRPr="006B1207">
        <w:rPr>
          <w:sz w:val="28"/>
          <w:szCs w:val="28"/>
        </w:rPr>
        <w:t xml:space="preserve">Учебники: Гончаров Б.А., Елисеева Е.В., </w:t>
      </w:r>
      <w:proofErr w:type="spellStart"/>
      <w:r w:rsidRPr="006B1207">
        <w:rPr>
          <w:sz w:val="28"/>
          <w:szCs w:val="28"/>
        </w:rPr>
        <w:t>Электов</w:t>
      </w:r>
      <w:proofErr w:type="spellEnd"/>
      <w:r w:rsidRPr="006B1207">
        <w:rPr>
          <w:sz w:val="28"/>
          <w:szCs w:val="28"/>
        </w:rPr>
        <w:t xml:space="preserve"> А.А. и др. под ред. Симоненко В.Д.,   </w:t>
      </w:r>
      <w:proofErr w:type="gramStart"/>
      <w:r w:rsidRPr="006B1207">
        <w:rPr>
          <w:sz w:val="28"/>
          <w:szCs w:val="28"/>
        </w:rPr>
        <w:t>Технология,  8</w:t>
      </w:r>
      <w:proofErr w:type="gramEnd"/>
      <w:r w:rsidRPr="006B1207">
        <w:rPr>
          <w:sz w:val="28"/>
          <w:szCs w:val="28"/>
        </w:rPr>
        <w:t xml:space="preserve"> </w:t>
      </w:r>
      <w:proofErr w:type="spellStart"/>
      <w:r w:rsidRPr="006B1207">
        <w:rPr>
          <w:sz w:val="28"/>
          <w:szCs w:val="28"/>
        </w:rPr>
        <w:t>кл</w:t>
      </w:r>
      <w:proofErr w:type="spellEnd"/>
      <w:r w:rsidRPr="006B1207">
        <w:rPr>
          <w:sz w:val="28"/>
          <w:szCs w:val="28"/>
        </w:rPr>
        <w:t xml:space="preserve">.-  М.: «  </w:t>
      </w:r>
      <w:proofErr w:type="spellStart"/>
      <w:r w:rsidRPr="006B1207">
        <w:rPr>
          <w:sz w:val="28"/>
          <w:szCs w:val="28"/>
        </w:rPr>
        <w:t>Вентана</w:t>
      </w:r>
      <w:proofErr w:type="spellEnd"/>
      <w:r w:rsidRPr="006B1207">
        <w:rPr>
          <w:sz w:val="28"/>
          <w:szCs w:val="28"/>
        </w:rPr>
        <w:t>- Граф», 2011.</w:t>
      </w:r>
    </w:p>
    <w:p w:rsidR="006B1207" w:rsidRPr="006B1207" w:rsidRDefault="006B1207" w:rsidP="006B1207">
      <w:pPr>
        <w:autoSpaceDE w:val="0"/>
        <w:spacing w:line="252" w:lineRule="auto"/>
        <w:rPr>
          <w:sz w:val="28"/>
          <w:szCs w:val="28"/>
        </w:rPr>
      </w:pPr>
      <w:r w:rsidRPr="006B1207">
        <w:rPr>
          <w:sz w:val="28"/>
          <w:szCs w:val="28"/>
        </w:rPr>
        <w:t xml:space="preserve">Календарно-тематическое планирование рассчитано на 35 часов </w:t>
      </w:r>
      <w:proofErr w:type="gramStart"/>
      <w:r w:rsidRPr="006B1207">
        <w:rPr>
          <w:sz w:val="28"/>
          <w:szCs w:val="28"/>
        </w:rPr>
        <w:t>( 1</w:t>
      </w:r>
      <w:proofErr w:type="gramEnd"/>
      <w:r w:rsidRPr="006B1207">
        <w:rPr>
          <w:sz w:val="28"/>
          <w:szCs w:val="28"/>
        </w:rPr>
        <w:t xml:space="preserve"> час в неделю).</w:t>
      </w:r>
    </w:p>
    <w:p w:rsidR="001C3A17" w:rsidRDefault="001C3A17">
      <w:bookmarkStart w:id="0" w:name="_GoBack"/>
      <w:bookmarkEnd w:id="0"/>
    </w:p>
    <w:sectPr w:rsidR="001C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07"/>
    <w:rsid w:val="001C3A17"/>
    <w:rsid w:val="006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4EF8-FED4-4B6D-ADFF-37EE1FFA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2016-02-29T03:51:00Z</dcterms:created>
  <dcterms:modified xsi:type="dcterms:W3CDTF">2016-02-29T03:52:00Z</dcterms:modified>
</cp:coreProperties>
</file>