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79D" w:rsidRPr="008F2D30" w:rsidRDefault="0087579D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Pr="008F2D30" w:rsidRDefault="0087579D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B41EC" w:rsidRDefault="0087579D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 xml:space="preserve">К УЧЕБНОМУ ПЛАНУ </w:t>
      </w:r>
    </w:p>
    <w:p w:rsidR="0087579D" w:rsidRPr="008F2D30" w:rsidRDefault="0087579D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Pr="008F2D3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БЩЕОБРАЗОВАТЕЛЬНОГО УЧРЕЖДЕНИЯ ГИМНАЗИИ №8</w:t>
      </w:r>
      <w:r w:rsidRPr="008F2D30">
        <w:rPr>
          <w:rFonts w:ascii="Times New Roman" w:hAnsi="Times New Roman" w:cs="Times New Roman"/>
          <w:sz w:val="28"/>
          <w:szCs w:val="28"/>
        </w:rPr>
        <w:t xml:space="preserve"> Г. ХАБАРОВСКА</w:t>
      </w:r>
    </w:p>
    <w:p w:rsidR="0087579D" w:rsidRPr="008F2D30" w:rsidRDefault="0087579D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>ОБЩЕГО НАЧАЛЬНОГО ОБРАЗОВАНИЯ</w:t>
      </w:r>
    </w:p>
    <w:p w:rsidR="0087579D" w:rsidRPr="008F2D30" w:rsidRDefault="0087579D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>НА 20</w:t>
      </w:r>
      <w:r w:rsidR="00665984">
        <w:rPr>
          <w:rFonts w:ascii="Times New Roman" w:hAnsi="Times New Roman" w:cs="Times New Roman"/>
          <w:sz w:val="28"/>
          <w:szCs w:val="28"/>
        </w:rPr>
        <w:t>2</w:t>
      </w:r>
      <w:r w:rsidR="006719E0">
        <w:rPr>
          <w:rFonts w:ascii="Times New Roman" w:hAnsi="Times New Roman" w:cs="Times New Roman"/>
          <w:sz w:val="28"/>
          <w:szCs w:val="28"/>
        </w:rPr>
        <w:t>1</w:t>
      </w:r>
      <w:r w:rsidRPr="008F2D30">
        <w:rPr>
          <w:rFonts w:ascii="Times New Roman" w:hAnsi="Times New Roman" w:cs="Times New Roman"/>
          <w:sz w:val="28"/>
          <w:szCs w:val="28"/>
        </w:rPr>
        <w:t>-20</w:t>
      </w:r>
      <w:r w:rsidR="00C873AB">
        <w:rPr>
          <w:rFonts w:ascii="Times New Roman" w:hAnsi="Times New Roman" w:cs="Times New Roman"/>
          <w:sz w:val="28"/>
          <w:szCs w:val="28"/>
        </w:rPr>
        <w:t>2</w:t>
      </w:r>
      <w:r w:rsidR="006719E0">
        <w:rPr>
          <w:rFonts w:ascii="Times New Roman" w:hAnsi="Times New Roman" w:cs="Times New Roman"/>
          <w:sz w:val="28"/>
          <w:szCs w:val="28"/>
        </w:rPr>
        <w:t xml:space="preserve">2 </w:t>
      </w:r>
      <w:r w:rsidRPr="008F2D30">
        <w:rPr>
          <w:rFonts w:ascii="Times New Roman" w:hAnsi="Times New Roman" w:cs="Times New Roman"/>
          <w:sz w:val="28"/>
          <w:szCs w:val="28"/>
        </w:rPr>
        <w:t>УЧЕБНЫЙ ГОД</w:t>
      </w:r>
    </w:p>
    <w:p w:rsidR="0087579D" w:rsidRPr="008F2D30" w:rsidRDefault="0087579D" w:rsidP="008F2D30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>Рабочий учебный план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2D3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гимназии № 8</w:t>
      </w:r>
      <w:r w:rsidRPr="008F2D30">
        <w:rPr>
          <w:rFonts w:ascii="Times New Roman" w:hAnsi="Times New Roman" w:cs="Times New Roman"/>
          <w:sz w:val="28"/>
          <w:szCs w:val="28"/>
        </w:rPr>
        <w:t xml:space="preserve"> г. Хабаровска, реализующий основную образовательную программу начального общего образования, является важнейшим нормативным документом по введению и реализации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 и направлений внеурочной деятельности,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процесса. А также в качестве одного из основных механизмов его реализации.</w:t>
      </w:r>
    </w:p>
    <w:p w:rsidR="0087579D" w:rsidRPr="008F2D30" w:rsidRDefault="0087579D" w:rsidP="00D833B9">
      <w:pPr>
        <w:spacing w:before="100" w:beforeAutospacing="1" w:after="198" w:line="240" w:lineRule="auto"/>
        <w:ind w:right="28" w:firstLine="714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Нормативно-правовая база учебного плана муниципального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бюджетного </w:t>
      </w:r>
      <w:r w:rsidRPr="008F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общеобразовательного учреждения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гимназия № 8</w:t>
      </w:r>
    </w:p>
    <w:p w:rsidR="0087579D" w:rsidRDefault="0087579D" w:rsidP="003026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Нормативной базой, лежащей в основе разработки рабочего учебного плана гимназии, являются следующие документы: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>Конституция Российской  Федерации (ст. 43)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>ФЗ «Об образовании в РФ» № 273-ФЗ от 29.12.2012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 xml:space="preserve">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 xml:space="preserve">ФГОС НОО (приказ Минобрнауки РФ </w:t>
      </w:r>
      <w:r w:rsidRPr="00B305D3">
        <w:rPr>
          <w:rFonts w:ascii="Times New Roman" w:hAnsi="Times New Roman" w:cs="Times New Roman"/>
          <w:sz w:val="28"/>
          <w:szCs w:val="28"/>
          <w:u w:val="single"/>
        </w:rPr>
        <w:t xml:space="preserve">№ 373 </w:t>
      </w:r>
      <w:r w:rsidRPr="00B305D3">
        <w:rPr>
          <w:rFonts w:ascii="Times New Roman" w:hAnsi="Times New Roman" w:cs="Times New Roman"/>
          <w:sz w:val="28"/>
          <w:szCs w:val="28"/>
        </w:rPr>
        <w:t>от 06.09.2009)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 xml:space="preserve">Приказы Минобрнауки РФ о внесении изменений в приказ Министерства образования и науки РФ от 06.10.2009        № 373 «Об утверждении и введении в действие ФГОС НОО»  № </w:t>
      </w:r>
      <w:r w:rsidRPr="00B305D3">
        <w:rPr>
          <w:rFonts w:ascii="Times New Roman" w:hAnsi="Times New Roman" w:cs="Times New Roman"/>
          <w:sz w:val="28"/>
          <w:szCs w:val="28"/>
          <w:u w:val="single"/>
        </w:rPr>
        <w:t>1241</w:t>
      </w:r>
      <w:r w:rsidRPr="00B305D3">
        <w:rPr>
          <w:rFonts w:ascii="Times New Roman" w:hAnsi="Times New Roman" w:cs="Times New Roman"/>
          <w:sz w:val="28"/>
          <w:szCs w:val="28"/>
        </w:rPr>
        <w:t xml:space="preserve"> от 26.10.2010, </w:t>
      </w:r>
      <w:r w:rsidRPr="00B305D3">
        <w:rPr>
          <w:rFonts w:ascii="Times New Roman" w:hAnsi="Times New Roman" w:cs="Times New Roman"/>
          <w:sz w:val="28"/>
          <w:szCs w:val="28"/>
          <w:u w:val="single"/>
        </w:rPr>
        <w:t xml:space="preserve">№ 2357 </w:t>
      </w:r>
      <w:r w:rsidRPr="00B305D3">
        <w:rPr>
          <w:rFonts w:ascii="Times New Roman" w:hAnsi="Times New Roman" w:cs="Times New Roman"/>
          <w:sz w:val="28"/>
          <w:szCs w:val="28"/>
        </w:rPr>
        <w:t xml:space="preserve">от 22.09.2011, </w:t>
      </w:r>
      <w:r w:rsidRPr="00B305D3">
        <w:rPr>
          <w:rFonts w:ascii="Times New Roman" w:hAnsi="Times New Roman" w:cs="Times New Roman"/>
          <w:sz w:val="28"/>
          <w:szCs w:val="28"/>
          <w:u w:val="single"/>
        </w:rPr>
        <w:t xml:space="preserve">№ 1643 </w:t>
      </w:r>
      <w:r w:rsidRPr="00B305D3">
        <w:rPr>
          <w:rFonts w:ascii="Times New Roman" w:hAnsi="Times New Roman" w:cs="Times New Roman"/>
          <w:sz w:val="28"/>
          <w:szCs w:val="28"/>
        </w:rPr>
        <w:t xml:space="preserve">от 29.12.2014, </w:t>
      </w:r>
      <w:r w:rsidRPr="00B305D3">
        <w:rPr>
          <w:rFonts w:ascii="Times New Roman" w:hAnsi="Times New Roman" w:cs="Times New Roman"/>
          <w:sz w:val="28"/>
          <w:szCs w:val="28"/>
          <w:u w:val="single"/>
        </w:rPr>
        <w:t>№ 1576  от 31.12.2015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>СанПиН 2.4.2.2821-10 (с внесенными изменениями № 3 Постановление главного государственного санитарного врача РФ № 81 от 24.11.2015)</w:t>
      </w:r>
    </w:p>
    <w:p w:rsidR="00B305D3" w:rsidRPr="006F7505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7505">
        <w:rPr>
          <w:rFonts w:ascii="Times New Roman" w:hAnsi="Times New Roman" w:cs="Times New Roman"/>
          <w:bCs/>
          <w:sz w:val="28"/>
          <w:szCs w:val="28"/>
        </w:rPr>
        <w:t xml:space="preserve">СанПиН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</w:t>
      </w:r>
      <w:r w:rsidRPr="006F7505">
        <w:rPr>
          <w:rFonts w:ascii="Times New Roman" w:hAnsi="Times New Roman" w:cs="Times New Roman"/>
          <w:bCs/>
          <w:sz w:val="28"/>
          <w:szCs w:val="28"/>
        </w:rPr>
        <w:lastRenderedPageBreak/>
        <w:t>инфраструктуры для детей и молодежи в условиях распространения новой коронавирусной инфекции (</w:t>
      </w:r>
      <w:r w:rsidRPr="006F7505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6F7505">
        <w:rPr>
          <w:rFonts w:ascii="Times New Roman" w:hAnsi="Times New Roman" w:cs="Times New Roman"/>
          <w:bCs/>
          <w:sz w:val="28"/>
          <w:szCs w:val="28"/>
        </w:rPr>
        <w:t>-19)»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>Приказ Минпросвещения России № 115 от 22.03.2021 «Об утверждении Порядка организации и осуществления образовательной деятельности по ООП-образовательным программам начального общего, основного общего и среднего общего образования»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>Письмо Минобрнауки РФ № 09-1672 от 18.08.2017 «О направлении методических рекомендаций по уточнению понятия и содержания внеурочной деятельности в рамках реализации ООП, в том числе в части проектной деятельности»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>Письмо Минобрнауки России от 25.05.2015г.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>Приказ Минобрнауки РФ от 19.12.2014 № 1598 «Об утверждении ФГОС НОО обучающихся с ОВЗ»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>СанПиН 2.4.2.3286-15 (Постановление главного государственного санитарного врача РФ № 26 от 10.07.2015)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>Письмо Минобрнауки РФ от 11.03.2016г. № ВК-452/07 «О введении ФГОС ОВЗ»</w:t>
      </w:r>
    </w:p>
    <w:p w:rsidR="00B305D3" w:rsidRPr="00B305D3" w:rsidRDefault="00B305D3" w:rsidP="00302621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05D3">
        <w:rPr>
          <w:rFonts w:ascii="Times New Roman" w:hAnsi="Times New Roman" w:cs="Times New Roman"/>
          <w:sz w:val="28"/>
          <w:szCs w:val="28"/>
        </w:rPr>
        <w:t>ООП НОО образовательного учреждения</w:t>
      </w:r>
    </w:p>
    <w:p w:rsidR="0087579D" w:rsidRPr="008F2D30" w:rsidRDefault="0087579D" w:rsidP="003026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Устав гимназии;</w:t>
      </w:r>
    </w:p>
    <w:p w:rsidR="0087579D" w:rsidRPr="00B03158" w:rsidRDefault="0087579D" w:rsidP="0030262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Приказ образовательного учреждения «Об обучении учащихся 1-</w:t>
      </w:r>
      <w:r w:rsidR="008C049A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х классов в 20</w:t>
      </w:r>
      <w:r w:rsidR="0066598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19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-20</w:t>
      </w:r>
      <w:r w:rsidR="00C873A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719E0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учебном году».</w:t>
      </w:r>
    </w:p>
    <w:p w:rsidR="00B03158" w:rsidRPr="00AC11B6" w:rsidRDefault="00B03158" w:rsidP="003026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79D" w:rsidRPr="006B16E0" w:rsidRDefault="0087579D" w:rsidP="00AC11B6">
      <w:pPr>
        <w:spacing w:before="100" w:beforeAutospacing="1" w:after="198" w:line="240" w:lineRule="auto"/>
        <w:ind w:firstLine="714"/>
        <w:jc w:val="center"/>
        <w:rPr>
          <w:rFonts w:ascii="Times New Roman" w:hAnsi="Times New Roman" w:cs="Times New Roman"/>
          <w:sz w:val="28"/>
          <w:szCs w:val="28"/>
        </w:rPr>
      </w:pPr>
      <w:r w:rsidRPr="006B16E0">
        <w:rPr>
          <w:rFonts w:ascii="Times New Roman" w:hAnsi="Times New Roman" w:cs="Times New Roman"/>
          <w:b/>
          <w:bCs/>
          <w:sz w:val="28"/>
          <w:szCs w:val="28"/>
        </w:rPr>
        <w:t>2. Общая характеристика учебного плана.</w:t>
      </w:r>
    </w:p>
    <w:p w:rsidR="0087579D" w:rsidRPr="008F2D30" w:rsidRDefault="0087579D" w:rsidP="00AC11B6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В ходе освоения общеобразовательной программы гимназии при реализации учебного плана </w:t>
      </w:r>
      <w:r w:rsidR="00EB415B">
        <w:rPr>
          <w:rFonts w:ascii="Times New Roman" w:hAnsi="Times New Roman" w:cs="Times New Roman"/>
          <w:color w:val="000000"/>
          <w:sz w:val="28"/>
          <w:szCs w:val="28"/>
        </w:rPr>
        <w:t>при получении</w:t>
      </w:r>
      <w:r w:rsidR="00EB415B"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формируются базовые основы и фундамент всего последующего обучения, в том числе:</w:t>
      </w:r>
    </w:p>
    <w:p w:rsidR="0087579D" w:rsidRPr="008F2D30" w:rsidRDefault="0087579D" w:rsidP="00AC11B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Закладывается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87579D" w:rsidRPr="008F2D30" w:rsidRDefault="0087579D" w:rsidP="00AC11B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Формируются универсальные учебные действия; </w:t>
      </w:r>
    </w:p>
    <w:p w:rsidR="0087579D" w:rsidRPr="008F2D30" w:rsidRDefault="0087579D" w:rsidP="00AC11B6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Развивается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87579D" w:rsidRPr="008F2D30" w:rsidRDefault="0087579D" w:rsidP="00AC11B6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образования </w:t>
      </w:r>
      <w:r w:rsidR="00EB415B">
        <w:rPr>
          <w:rFonts w:ascii="Times New Roman" w:hAnsi="Times New Roman" w:cs="Times New Roman"/>
          <w:color w:val="000000"/>
          <w:sz w:val="28"/>
          <w:szCs w:val="28"/>
        </w:rPr>
        <w:t>при получении</w:t>
      </w:r>
      <w:r w:rsidR="00EB415B"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формируется преимущественно за счет введения учебных курсов, обеспечивающих целостное восприятие мира, </w:t>
      </w:r>
      <w:r w:rsidR="0073591E">
        <w:rPr>
          <w:rFonts w:ascii="Times New Roman" w:hAnsi="Times New Roman" w:cs="Times New Roman"/>
          <w:color w:val="000000"/>
          <w:sz w:val="28"/>
          <w:szCs w:val="28"/>
        </w:rPr>
        <w:t>системно-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деятельностный подход и индивидуализацию обучения по каждому учебному предмету.</w:t>
      </w:r>
    </w:p>
    <w:p w:rsidR="0087579D" w:rsidRPr="008F2D30" w:rsidRDefault="0087579D" w:rsidP="00AC11B6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Базисный учебный план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гимназии № 8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состоит из двух частей – обязательной части и части, формируемой участ</w:t>
      </w:r>
      <w:r w:rsidR="00B937C9">
        <w:rPr>
          <w:rFonts w:ascii="Times New Roman" w:hAnsi="Times New Roman" w:cs="Times New Roman"/>
          <w:color w:val="000000"/>
          <w:sz w:val="28"/>
          <w:szCs w:val="28"/>
        </w:rPr>
        <w:t>никами образовательных отношений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, включающей внеурочную деятельность, осуществляемую во второй половине дня.</w:t>
      </w:r>
    </w:p>
    <w:p w:rsidR="0087579D" w:rsidRPr="008F2D30" w:rsidRDefault="0087579D" w:rsidP="00AC11B6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Обязательная часть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базисного учебного плана определяет состав обязательных учебных предметов для реализации в 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гимназии № 8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, реализующей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87579D" w:rsidRPr="008F2D30" w:rsidRDefault="0087579D" w:rsidP="00AC11B6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Обязательная часть базисного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87579D" w:rsidRPr="008F2D30" w:rsidRDefault="0087579D" w:rsidP="00AC11B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формирование гражданской идентичности обучающихся;</w:t>
      </w:r>
    </w:p>
    <w:p w:rsidR="0087579D" w:rsidRPr="008F2D30" w:rsidRDefault="0087579D" w:rsidP="00AC11B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их приобщение к общекультурным и национальным ценностям, информационным технологиям;</w:t>
      </w:r>
    </w:p>
    <w:p w:rsidR="0087579D" w:rsidRPr="008F2D30" w:rsidRDefault="0087579D" w:rsidP="00AC11B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готовность к продолжению образования </w:t>
      </w:r>
      <w:r w:rsidR="00F802E3">
        <w:rPr>
          <w:rFonts w:ascii="Times New Roman" w:hAnsi="Times New Roman" w:cs="Times New Roman"/>
          <w:color w:val="000000"/>
          <w:sz w:val="28"/>
          <w:szCs w:val="28"/>
        </w:rPr>
        <w:t>при получении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образования;</w:t>
      </w:r>
    </w:p>
    <w:p w:rsidR="0087579D" w:rsidRPr="008F2D30" w:rsidRDefault="0087579D" w:rsidP="00AC11B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формирование здорового образа жизни, элементарных правил поведения в экстремальных ситуациях;</w:t>
      </w:r>
    </w:p>
    <w:p w:rsidR="0087579D" w:rsidRPr="008F2D30" w:rsidRDefault="0087579D" w:rsidP="00AC11B6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7E0419" w:rsidRPr="00A61580" w:rsidRDefault="007E0419" w:rsidP="007E0419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 рамках изучения </w:t>
      </w:r>
      <w:r w:rsidR="00CE681E">
        <w:rPr>
          <w:rFonts w:ascii="Times New Roman" w:hAnsi="Times New Roman" w:cs="Times New Roman"/>
          <w:b w:val="0"/>
          <w:bCs w:val="0"/>
          <w:sz w:val="28"/>
          <w:szCs w:val="28"/>
        </w:rPr>
        <w:t>предметной области «Иностранный язык»</w:t>
      </w:r>
      <w:r w:rsidRPr="004F7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A36AD">
        <w:rPr>
          <w:rFonts w:ascii="Times New Roman" w:hAnsi="Times New Roman" w:cs="Times New Roman"/>
          <w:b w:val="0"/>
          <w:bCs w:val="0"/>
          <w:sz w:val="28"/>
          <w:szCs w:val="28"/>
        </w:rPr>
        <w:t>из части, формируемой участниками образовательных отношений</w:t>
      </w:r>
      <w:r w:rsidR="00F802E3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осуществляющ</w:t>
      </w:r>
      <w:r w:rsidR="001A36AD">
        <w:rPr>
          <w:rFonts w:ascii="Times New Roman" w:hAnsi="Times New Roman" w:cs="Times New Roman"/>
          <w:b w:val="0"/>
          <w:bCs w:val="0"/>
          <w:sz w:val="28"/>
          <w:szCs w:val="28"/>
        </w:rPr>
        <w:t>их</w:t>
      </w:r>
      <w:r w:rsidR="00F802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образовательную деятельность,  во  2 А, 2 Б,</w:t>
      </w:r>
      <w:r w:rsidR="003A63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59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В, </w:t>
      </w:r>
      <w:r w:rsidR="00F802E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А, 3 Б, </w:t>
      </w:r>
      <w:r w:rsidR="00671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В, </w:t>
      </w:r>
      <w:r w:rsidR="0058490E">
        <w:rPr>
          <w:rFonts w:ascii="Times New Roman" w:hAnsi="Times New Roman" w:cs="Times New Roman"/>
          <w:b w:val="0"/>
          <w:bCs w:val="0"/>
          <w:sz w:val="28"/>
          <w:szCs w:val="28"/>
        </w:rPr>
        <w:t>4 А, 4 Б</w:t>
      </w:r>
      <w:r w:rsidRPr="004F7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классах вводится 1 дополнительный час на  изучение английского языка  (углублённое изучение английского языка). </w:t>
      </w:r>
      <w:r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>Факультативно идёт изучение корейского языка в</w:t>
      </w:r>
      <w:r w:rsidR="0058490E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C873AB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D81E8C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C873AB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6719E0">
        <w:rPr>
          <w:rFonts w:ascii="Times New Roman" w:hAnsi="Times New Roman" w:cs="Times New Roman"/>
          <w:b w:val="0"/>
          <w:bCs w:val="0"/>
          <w:sz w:val="28"/>
          <w:szCs w:val="28"/>
        </w:rPr>
        <w:t>3 Г, 4</w:t>
      </w:r>
      <w:r w:rsidR="00C873AB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19E0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D81E8C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>классах</w:t>
      </w:r>
      <w:r w:rsidR="001F12DF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>, изучение китайского языка во</w:t>
      </w:r>
      <w:r w:rsidR="00C873AB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 </w:t>
      </w:r>
      <w:r w:rsidR="00D81E8C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C873AB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71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3 Д,</w:t>
      </w:r>
      <w:r w:rsidR="00C873AB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F12DF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19E0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F12DF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 класс</w:t>
      </w:r>
      <w:r w:rsidR="00C873AB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>ах</w:t>
      </w:r>
      <w:r w:rsidR="001F12DF" w:rsidRPr="00A615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E0419" w:rsidRDefault="007E0419" w:rsidP="007E0419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F750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Изучение иностранного языка со второго класса является составной частью общей системы образования в современной школе. Включение углубленного  изучения иностранного языка в систему непрерывного образования способствует гармоничному развитию личности ребёнка и направлено на его коммуникативно-познавательное, интеллектуальное, эмоциональное, социальное развитие. Изучение иностранного языка открывает перед ребёнком новую языковую картину мира. </w:t>
      </w:r>
    </w:p>
    <w:p w:rsidR="00CE681E" w:rsidRDefault="00CE681E" w:rsidP="00CE681E">
      <w:pPr>
        <w:pStyle w:val="a3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Образовательная предметная область «Родной язык и литературное чтение на родном языке» направлена на изучение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На реализацию данной предметной области отводится отдельный час учебного плана</w:t>
      </w:r>
      <w:r w:rsidR="00C83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изучение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предмет</w:t>
      </w:r>
      <w:r w:rsidR="00C83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Родной язык</w:t>
      </w:r>
      <w:r w:rsidR="00C83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(русский)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D0B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3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1160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отдельный час </w:t>
      </w:r>
      <w:r w:rsidR="001160B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учебного плана на изучение предмета  </w:t>
      </w:r>
      <w:r w:rsidR="00C839BC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итературное чтение на родном языке</w:t>
      </w:r>
      <w:r w:rsidR="00C839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(русском)</w:t>
      </w:r>
      <w:r w:rsidR="00AD0BC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A486C" w:rsidRPr="00215823" w:rsidRDefault="0087579D" w:rsidP="00215823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гимназия № 8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использует учебное время данной части на различные виды деятельности по каждому предмету (проектная деятельность, практические и лабораторные занятия, экскурсии и т.д.). Общие характеристики, направления, цели и практические задачи учебных предметов, предусмотренных требованиями Стандарта к структуре основной образовательной программы начального общего образования, в том числе по русскому языку, литературному чтению, иностранному языку, математике, окружающему миру, музыке, изобразительному искусству, технологии, физической культуре, приведены в разделе «Программы отдельных учебных предметов» основной образовательной программы начального общего образования.</w:t>
      </w:r>
    </w:p>
    <w:p w:rsidR="0087579D" w:rsidRPr="008F2D30" w:rsidRDefault="0087579D" w:rsidP="00AC11B6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Часть базисного учебного плана, формируемая участниками образовательно</w:t>
      </w:r>
      <w:r w:rsidR="00F802E3">
        <w:rPr>
          <w:rFonts w:ascii="Times New Roman" w:hAnsi="Times New Roman" w:cs="Times New Roman"/>
          <w:color w:val="000000"/>
          <w:sz w:val="28"/>
          <w:szCs w:val="28"/>
        </w:rPr>
        <w:t>й деятельности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используется на введение учебных курсов, обеспечивающих различные интересы обучающихся. В данную часть входит внеурочная деятельность.</w:t>
      </w:r>
    </w:p>
    <w:p w:rsidR="001160B2" w:rsidRPr="00E17E15" w:rsidRDefault="0087579D" w:rsidP="0054227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86C">
        <w:rPr>
          <w:rFonts w:ascii="Times New Roman" w:hAnsi="Times New Roman" w:cs="Times New Roman"/>
          <w:sz w:val="28"/>
          <w:szCs w:val="28"/>
        </w:rPr>
        <w:t>В соответствии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с требованиями Стандарта </w:t>
      </w:r>
      <w:r w:rsidR="003207CA">
        <w:rPr>
          <w:rFonts w:ascii="Times New Roman" w:hAnsi="Times New Roman" w:cs="Times New Roman"/>
          <w:color w:val="000000"/>
          <w:sz w:val="28"/>
          <w:szCs w:val="28"/>
        </w:rPr>
        <w:t xml:space="preserve">план внеурочной деятельности обеспечивает учёт индивидуальных особенностей и потребностей обучающихся через организацию 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внеурочн</w:t>
      </w:r>
      <w:r w:rsidR="003207CA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</w:t>
      </w:r>
      <w:r w:rsidR="003207CA">
        <w:rPr>
          <w:rFonts w:ascii="Times New Roman" w:hAnsi="Times New Roman" w:cs="Times New Roman"/>
          <w:color w:val="000000"/>
          <w:sz w:val="28"/>
          <w:szCs w:val="28"/>
        </w:rPr>
        <w:t xml:space="preserve">и. Внеурочная деятельность 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организуется по направлениям развития личности: </w:t>
      </w:r>
      <w:r w:rsidR="003207CA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спортивно-оздоровительное, духовно-нравственное, </w:t>
      </w:r>
      <w:r>
        <w:rPr>
          <w:rFonts w:ascii="Times New Roman" w:hAnsi="Times New Roman" w:cs="Times New Roman"/>
          <w:color w:val="000000"/>
          <w:sz w:val="28"/>
          <w:szCs w:val="28"/>
        </w:rPr>
        <w:t>социальное</w:t>
      </w:r>
      <w:r w:rsidR="003207CA">
        <w:rPr>
          <w:rFonts w:ascii="Times New Roman" w:hAnsi="Times New Roman" w:cs="Times New Roman"/>
          <w:color w:val="000000"/>
          <w:sz w:val="28"/>
          <w:szCs w:val="28"/>
        </w:rPr>
        <w:t>, общеинтеллектуальное, общекультурное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общественно-полезные практики и другие формы на добровольной основе, в соответствии с выбором участников образовательных отношений.</w:t>
      </w:r>
      <w:r w:rsidR="00F84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2BB8" w:rsidRPr="009C33A7">
        <w:rPr>
          <w:rFonts w:ascii="Times New Roman" w:hAnsi="Times New Roman" w:cs="Times New Roman"/>
          <w:sz w:val="28"/>
          <w:szCs w:val="28"/>
        </w:rPr>
        <w:t>Спортивно-оздоровительное — через спортивные секции «Ритмическая гимнастика»,</w:t>
      </w:r>
      <w:r w:rsidR="00FC2BB8" w:rsidRPr="00E17E15">
        <w:rPr>
          <w:rFonts w:ascii="Times New Roman" w:hAnsi="Times New Roman" w:cs="Times New Roman"/>
          <w:sz w:val="28"/>
          <w:szCs w:val="28"/>
        </w:rPr>
        <w:t xml:space="preserve"> </w:t>
      </w:r>
      <w:r w:rsidR="001160B2">
        <w:rPr>
          <w:rFonts w:ascii="Times New Roman" w:hAnsi="Times New Roman" w:cs="Times New Roman"/>
          <w:sz w:val="28"/>
          <w:szCs w:val="28"/>
        </w:rPr>
        <w:t>шахматный клуб «Белая ладья»</w:t>
      </w:r>
      <w:r w:rsidR="00E17E15" w:rsidRPr="00E17E15">
        <w:rPr>
          <w:rFonts w:ascii="Times New Roman" w:hAnsi="Times New Roman" w:cs="Times New Roman"/>
          <w:sz w:val="28"/>
          <w:szCs w:val="28"/>
        </w:rPr>
        <w:t>,</w:t>
      </w:r>
      <w:r w:rsidR="00FC2BB8" w:rsidRPr="00E17E15">
        <w:rPr>
          <w:rFonts w:ascii="Times New Roman" w:hAnsi="Times New Roman" w:cs="Times New Roman"/>
          <w:sz w:val="28"/>
          <w:szCs w:val="28"/>
        </w:rPr>
        <w:t xml:space="preserve"> д</w:t>
      </w:r>
      <w:r w:rsidRPr="00E17E15">
        <w:rPr>
          <w:rFonts w:ascii="Times New Roman" w:hAnsi="Times New Roman" w:cs="Times New Roman"/>
          <w:sz w:val="28"/>
          <w:szCs w:val="28"/>
        </w:rPr>
        <w:t>уховно-нравственное направление реализуется через кружок «Кра</w:t>
      </w:r>
      <w:r w:rsidR="00E17E15" w:rsidRPr="00E17E15">
        <w:rPr>
          <w:rFonts w:ascii="Times New Roman" w:hAnsi="Times New Roman" w:cs="Times New Roman"/>
          <w:sz w:val="28"/>
          <w:szCs w:val="28"/>
        </w:rPr>
        <w:t>й, в котором ты живёшь</w:t>
      </w:r>
      <w:r w:rsidRPr="00E17E15">
        <w:rPr>
          <w:rFonts w:ascii="Times New Roman" w:hAnsi="Times New Roman" w:cs="Times New Roman"/>
          <w:sz w:val="28"/>
          <w:szCs w:val="28"/>
        </w:rPr>
        <w:t>»,</w:t>
      </w:r>
      <w:r w:rsidR="00E17E15" w:rsidRPr="00E17E15">
        <w:rPr>
          <w:rFonts w:ascii="Times New Roman" w:hAnsi="Times New Roman" w:cs="Times New Roman"/>
          <w:sz w:val="28"/>
          <w:szCs w:val="28"/>
        </w:rPr>
        <w:t xml:space="preserve"> «Мир фантазии»,</w:t>
      </w:r>
      <w:r w:rsidRPr="00E17E15">
        <w:rPr>
          <w:rFonts w:ascii="Times New Roman" w:hAnsi="Times New Roman" w:cs="Times New Roman"/>
          <w:sz w:val="28"/>
          <w:szCs w:val="28"/>
        </w:rPr>
        <w:t xml:space="preserve"> общеинтеллектуальное направление через кружки «Занимательный английский», </w:t>
      </w:r>
      <w:r w:rsidR="00F25252" w:rsidRPr="00E17E15">
        <w:rPr>
          <w:rFonts w:ascii="Times New Roman" w:hAnsi="Times New Roman" w:cs="Times New Roman"/>
          <w:sz w:val="28"/>
          <w:szCs w:val="28"/>
        </w:rPr>
        <w:t xml:space="preserve"> </w:t>
      </w:r>
      <w:r w:rsidR="00FC27E3" w:rsidRPr="00E17E15">
        <w:rPr>
          <w:rFonts w:ascii="Times New Roman" w:hAnsi="Times New Roman" w:cs="Times New Roman"/>
          <w:sz w:val="28"/>
          <w:szCs w:val="28"/>
        </w:rPr>
        <w:t xml:space="preserve">поисковую и научно-исследовательскую студию </w:t>
      </w:r>
      <w:r w:rsidR="005C2D8E" w:rsidRPr="00E17E15">
        <w:rPr>
          <w:rFonts w:ascii="Times New Roman" w:hAnsi="Times New Roman" w:cs="Times New Roman"/>
          <w:sz w:val="28"/>
          <w:szCs w:val="28"/>
        </w:rPr>
        <w:t xml:space="preserve">«Умники и умницы», </w:t>
      </w:r>
      <w:r w:rsidRPr="00E17E15">
        <w:rPr>
          <w:rFonts w:ascii="Times New Roman" w:hAnsi="Times New Roman" w:cs="Times New Roman"/>
          <w:sz w:val="28"/>
          <w:szCs w:val="28"/>
        </w:rPr>
        <w:t xml:space="preserve">общекультурное — через </w:t>
      </w:r>
      <w:r w:rsidR="00FC27E3" w:rsidRPr="00E17E15">
        <w:rPr>
          <w:rFonts w:ascii="Times New Roman" w:hAnsi="Times New Roman" w:cs="Times New Roman"/>
          <w:sz w:val="28"/>
          <w:szCs w:val="28"/>
        </w:rPr>
        <w:t>хоровую студию</w:t>
      </w:r>
      <w:r w:rsidRPr="00E17E15">
        <w:rPr>
          <w:rFonts w:ascii="Times New Roman" w:hAnsi="Times New Roman" w:cs="Times New Roman"/>
          <w:sz w:val="28"/>
          <w:szCs w:val="28"/>
        </w:rPr>
        <w:t xml:space="preserve"> «Нотка», </w:t>
      </w:r>
      <w:r w:rsidR="00FC27E3" w:rsidRPr="00E17E15">
        <w:rPr>
          <w:rFonts w:ascii="Times New Roman" w:hAnsi="Times New Roman" w:cs="Times New Roman"/>
          <w:sz w:val="28"/>
          <w:szCs w:val="28"/>
        </w:rPr>
        <w:t xml:space="preserve">общественно-полезные практики </w:t>
      </w:r>
      <w:r w:rsidRPr="00E17E15">
        <w:rPr>
          <w:rFonts w:ascii="Times New Roman" w:hAnsi="Times New Roman" w:cs="Times New Roman"/>
          <w:sz w:val="28"/>
          <w:szCs w:val="28"/>
        </w:rPr>
        <w:t>«Умелые ручки», социальное направление – через круж</w:t>
      </w:r>
      <w:r w:rsidR="00E17E15" w:rsidRPr="00E17E15">
        <w:rPr>
          <w:rFonts w:ascii="Times New Roman" w:hAnsi="Times New Roman" w:cs="Times New Roman"/>
          <w:sz w:val="28"/>
          <w:szCs w:val="28"/>
        </w:rPr>
        <w:t>ки</w:t>
      </w:r>
      <w:r w:rsidRPr="00E17E15">
        <w:rPr>
          <w:rFonts w:ascii="Times New Roman" w:hAnsi="Times New Roman" w:cs="Times New Roman"/>
          <w:sz w:val="28"/>
          <w:szCs w:val="28"/>
        </w:rPr>
        <w:t xml:space="preserve"> «</w:t>
      </w:r>
      <w:r w:rsidR="00E17E15" w:rsidRPr="00E17E15">
        <w:rPr>
          <w:rFonts w:ascii="Times New Roman" w:hAnsi="Times New Roman" w:cs="Times New Roman"/>
          <w:sz w:val="28"/>
          <w:szCs w:val="28"/>
        </w:rPr>
        <w:t>Мир логики</w:t>
      </w:r>
      <w:r w:rsidRPr="00E17E15">
        <w:rPr>
          <w:rFonts w:ascii="Times New Roman" w:hAnsi="Times New Roman" w:cs="Times New Roman"/>
          <w:sz w:val="28"/>
          <w:szCs w:val="28"/>
        </w:rPr>
        <w:t>»</w:t>
      </w:r>
      <w:r w:rsidR="005C2D8E">
        <w:rPr>
          <w:rFonts w:ascii="Times New Roman" w:hAnsi="Times New Roman" w:cs="Times New Roman"/>
          <w:sz w:val="28"/>
          <w:szCs w:val="28"/>
        </w:rPr>
        <w:t>,</w:t>
      </w:r>
      <w:r w:rsidR="00E17E15" w:rsidRPr="00E17E15">
        <w:rPr>
          <w:rFonts w:ascii="Times New Roman" w:hAnsi="Times New Roman" w:cs="Times New Roman"/>
          <w:sz w:val="28"/>
          <w:szCs w:val="28"/>
        </w:rPr>
        <w:t xml:space="preserve"> «Мир человека»</w:t>
      </w:r>
      <w:r w:rsidR="005C2D8E">
        <w:rPr>
          <w:rFonts w:ascii="Times New Roman" w:hAnsi="Times New Roman" w:cs="Times New Roman"/>
          <w:sz w:val="28"/>
          <w:szCs w:val="28"/>
        </w:rPr>
        <w:t>, «Учусь создавать проекты».</w:t>
      </w:r>
      <w:r w:rsidR="005C2D8E" w:rsidRPr="00E17E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79D" w:rsidRPr="008F2D30" w:rsidRDefault="0087579D" w:rsidP="00AC11B6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Организация занятий по направлениям раздела «Внеурочная деятельность» является неотъемлемой частью образовательно</w:t>
      </w:r>
      <w:r w:rsidR="00224225"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деятельности 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color w:val="000000"/>
          <w:sz w:val="28"/>
          <w:szCs w:val="28"/>
        </w:rPr>
        <w:t>гимназии № 8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, которая предоставляет обучающимся возможность выбора широкого спектра занятий, направленных на их развитие.</w:t>
      </w:r>
    </w:p>
    <w:p w:rsidR="0087579D" w:rsidRPr="008F2D30" w:rsidRDefault="0087579D" w:rsidP="00AC11B6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Результатом внеурочной деятельности можно считать участие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таких образовательных формах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, как:</w:t>
      </w:r>
    </w:p>
    <w:p w:rsidR="0087579D" w:rsidRPr="008F2D30" w:rsidRDefault="0087579D" w:rsidP="00AC11B6">
      <w:pPr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направление — этических беседах, дебатах, проблемно-ценностных дискуссиях;</w:t>
      </w:r>
    </w:p>
    <w:p w:rsidR="0087579D" w:rsidRPr="008F2D30" w:rsidRDefault="0087579D" w:rsidP="00AC11B6">
      <w:pPr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общеинтеллектуальное направление — факультативах, олимпиадах, детских исследовательских проектах;</w:t>
      </w:r>
    </w:p>
    <w:p w:rsidR="0087579D" w:rsidRPr="008F2D30" w:rsidRDefault="0087579D" w:rsidP="00AC11B6">
      <w:pPr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общекультурное направление — художественных выставках, фестивалях искусств, спектаклях на уровне школы и в окружающем школу социуме;</w:t>
      </w:r>
    </w:p>
    <w:p w:rsidR="0087579D" w:rsidRPr="00E5075B" w:rsidRDefault="0087579D" w:rsidP="00AC11B6">
      <w:pPr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спортивно-оздоровительное направление — спортивных секциях, спортивных турнирах, беседах о ЗОЖ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79D" w:rsidRPr="008F2D30" w:rsidRDefault="0087579D" w:rsidP="00AC11B6">
      <w:pPr>
        <w:numPr>
          <w:ilvl w:val="0"/>
          <w:numId w:val="4"/>
        </w:numPr>
        <w:spacing w:before="100" w:beforeAutospacing="1"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социальное направление – беседах, ролевых играх, проблемно-ценностных дискуссиях.</w:t>
      </w:r>
    </w:p>
    <w:p w:rsidR="0087579D" w:rsidRPr="008F2D30" w:rsidRDefault="0087579D" w:rsidP="00AC11B6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При организации внеурочной деятельности обучающихся используются возможности </w:t>
      </w:r>
      <w:r w:rsidR="00224225">
        <w:rPr>
          <w:rFonts w:ascii="Times New Roman" w:hAnsi="Times New Roman" w:cs="Times New Roman"/>
          <w:color w:val="000000"/>
          <w:sz w:val="28"/>
          <w:szCs w:val="28"/>
        </w:rPr>
        <w:t>организаций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дополнительного образования, культуры и спорта:</w:t>
      </w:r>
    </w:p>
    <w:p w:rsidR="0087579D" w:rsidRPr="008F2D30" w:rsidRDefault="0087579D" w:rsidP="00AC11B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Муниципального о</w:t>
      </w:r>
      <w:r w:rsidR="00C058C1">
        <w:rPr>
          <w:rFonts w:ascii="Times New Roman" w:hAnsi="Times New Roman" w:cs="Times New Roman"/>
          <w:color w:val="000000"/>
          <w:sz w:val="28"/>
          <w:szCs w:val="28"/>
        </w:rPr>
        <w:t xml:space="preserve">бщеобразовательного учреждения 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>Дворец творчества детей и молодёжи</w:t>
      </w:r>
      <w:r w:rsidR="00C058C1">
        <w:rPr>
          <w:rFonts w:ascii="Times New Roman" w:hAnsi="Times New Roman" w:cs="Times New Roman"/>
          <w:color w:val="000000"/>
          <w:sz w:val="28"/>
          <w:szCs w:val="28"/>
        </w:rPr>
        <w:t xml:space="preserve"> «Северное сияние</w:t>
      </w:r>
      <w:r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» Северного округа г. Хабаровска; </w:t>
      </w:r>
    </w:p>
    <w:p w:rsidR="0087579D" w:rsidRPr="008F2D30" w:rsidRDefault="0087579D" w:rsidP="00AC11B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Краеведческого музея им. Гродекова;</w:t>
      </w:r>
    </w:p>
    <w:p w:rsidR="0087579D" w:rsidRPr="008F2D30" w:rsidRDefault="0087579D" w:rsidP="00AC11B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Районной библиотеки</w:t>
      </w:r>
      <w:r w:rsidRPr="008F2D30">
        <w:rPr>
          <w:rFonts w:ascii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87579D" w:rsidRPr="008F2D30" w:rsidRDefault="00C058C1" w:rsidP="00AC11B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Бассейна «Виктория</w:t>
      </w:r>
      <w:r w:rsidR="0087579D" w:rsidRPr="008F2D30">
        <w:rPr>
          <w:rFonts w:ascii="Times New Roman" w:hAnsi="Times New Roman" w:cs="Times New Roman"/>
          <w:color w:val="000000"/>
          <w:sz w:val="28"/>
          <w:szCs w:val="28"/>
        </w:rPr>
        <w:t>» при М</w:t>
      </w:r>
      <w:r w:rsidR="0087579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7579D"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87579D">
        <w:rPr>
          <w:rFonts w:ascii="Times New Roman" w:hAnsi="Times New Roman" w:cs="Times New Roman"/>
          <w:color w:val="000000"/>
          <w:sz w:val="28"/>
          <w:szCs w:val="28"/>
        </w:rPr>
        <w:t xml:space="preserve">гимназии №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7579D" w:rsidRPr="008F2D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7579D" w:rsidRPr="008F2D30" w:rsidRDefault="0087579D" w:rsidP="00AC11B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Музыкальной школы № 4;</w:t>
      </w:r>
    </w:p>
    <w:p w:rsidR="0087579D" w:rsidRPr="008F2D30" w:rsidRDefault="0087579D" w:rsidP="00AC11B6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Центр дополнительного образования детей «Радуга талантов».</w:t>
      </w:r>
    </w:p>
    <w:p w:rsidR="00FA66CC" w:rsidRPr="00FA66CC" w:rsidRDefault="0087579D" w:rsidP="00FA66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A66CC">
        <w:rPr>
          <w:rFonts w:ascii="Times New Roman" w:hAnsi="Times New Roman" w:cs="Times New Roman"/>
          <w:sz w:val="28"/>
          <w:szCs w:val="28"/>
        </w:rPr>
        <w:t>В период каникул для продолжения внеурочной деятельности используются возможности тематических лагерных смен школьного оздоровительного лагеря «</w:t>
      </w:r>
      <w:r w:rsidR="000013A6" w:rsidRPr="00FA66CC">
        <w:rPr>
          <w:rFonts w:ascii="Times New Roman" w:hAnsi="Times New Roman" w:cs="Times New Roman"/>
          <w:sz w:val="28"/>
          <w:szCs w:val="28"/>
        </w:rPr>
        <w:t>Позитив</w:t>
      </w:r>
      <w:r w:rsidRPr="00FA66CC">
        <w:rPr>
          <w:rFonts w:ascii="Times New Roman" w:hAnsi="Times New Roman" w:cs="Times New Roman"/>
          <w:sz w:val="28"/>
          <w:szCs w:val="28"/>
        </w:rPr>
        <w:t>».</w:t>
      </w:r>
      <w:r w:rsidRPr="00FA66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66CC" w:rsidRPr="00FA66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Процесс  организации </w:t>
      </w:r>
      <w:r w:rsidR="00FA66CC" w:rsidRPr="00FA66CC">
        <w:rPr>
          <w:rFonts w:ascii="Times New Roman" w:hAnsi="Times New Roman" w:cs="Times New Roman"/>
          <w:color w:val="000000"/>
          <w:sz w:val="28"/>
          <w:szCs w:val="28"/>
        </w:rPr>
        <w:t>внеурочной деятельности обучающихся</w:t>
      </w:r>
      <w:r w:rsidR="00FA66CC" w:rsidRPr="00FA66C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летнем лагере направлен на вовлечение ребенка  в общественную жизнь с учетом его индивидуальных способностей, выработку ценностного отношения к здоровому образу жизни и формирование на этой основе его нравственного, эстетического, гражданского сознания. </w:t>
      </w:r>
    </w:p>
    <w:p w:rsidR="0087579D" w:rsidRPr="008F2D30" w:rsidRDefault="00FA66CC" w:rsidP="00AC11B6">
      <w:pPr>
        <w:spacing w:before="100" w:beforeAutospacing="1" w:after="19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7579D" w:rsidRPr="008F2D3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7579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7579D"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ОУ </w:t>
      </w:r>
      <w:r w:rsidR="0087579D">
        <w:rPr>
          <w:rFonts w:ascii="Times New Roman" w:hAnsi="Times New Roman" w:cs="Times New Roman"/>
          <w:color w:val="000000"/>
          <w:sz w:val="28"/>
          <w:szCs w:val="28"/>
        </w:rPr>
        <w:t>гимназия № 8</w:t>
      </w:r>
      <w:r w:rsidR="00F841B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6E2C">
        <w:rPr>
          <w:rFonts w:ascii="Times New Roman" w:hAnsi="Times New Roman" w:cs="Times New Roman"/>
          <w:color w:val="000000"/>
          <w:sz w:val="28"/>
          <w:szCs w:val="28"/>
        </w:rPr>
        <w:t>при получении</w:t>
      </w:r>
      <w:r w:rsidR="0087579D"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определяет 5-дневную продолжительность учебной недели</w:t>
      </w:r>
      <w:r w:rsidR="0087579D">
        <w:rPr>
          <w:rFonts w:ascii="Times New Roman" w:hAnsi="Times New Roman" w:cs="Times New Roman"/>
          <w:color w:val="000000"/>
          <w:sz w:val="28"/>
          <w:szCs w:val="28"/>
        </w:rPr>
        <w:t xml:space="preserve"> для учащихся 1-х классов и 6-дневную учебную неделю для учащихся 2-</w:t>
      </w:r>
      <w:r w:rsidR="005F387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E2C1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579D">
        <w:rPr>
          <w:rFonts w:ascii="Times New Roman" w:hAnsi="Times New Roman" w:cs="Times New Roman"/>
          <w:color w:val="000000"/>
          <w:sz w:val="28"/>
          <w:szCs w:val="28"/>
        </w:rPr>
        <w:t>х классов.</w:t>
      </w:r>
      <w:r w:rsidR="0087579D"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учебного года </w:t>
      </w:r>
      <w:r w:rsidR="00E06E2C">
        <w:rPr>
          <w:rFonts w:ascii="Times New Roman" w:hAnsi="Times New Roman" w:cs="Times New Roman"/>
          <w:color w:val="000000"/>
          <w:sz w:val="28"/>
          <w:szCs w:val="28"/>
        </w:rPr>
        <w:t>при получении</w:t>
      </w:r>
      <w:r w:rsidR="00E06E2C" w:rsidRPr="008F2D30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начального общего образования </w:t>
      </w:r>
      <w:r w:rsidR="0087579D" w:rsidRPr="008F2D30">
        <w:rPr>
          <w:rFonts w:ascii="Times New Roman" w:hAnsi="Times New Roman" w:cs="Times New Roman"/>
          <w:color w:val="000000"/>
          <w:sz w:val="28"/>
          <w:szCs w:val="28"/>
        </w:rPr>
        <w:t>составляет 34 недели, в 1 классе – 33 недели.</w:t>
      </w:r>
    </w:p>
    <w:p w:rsidR="00C839BC" w:rsidRPr="00F8488D" w:rsidRDefault="0087579D" w:rsidP="00DE2D11">
      <w:pPr>
        <w:spacing w:before="100" w:beforeAutospacing="1" w:after="198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color w:val="000000"/>
          <w:sz w:val="28"/>
          <w:szCs w:val="28"/>
        </w:rPr>
        <w:t>Продолжительность каникул в течение учебного года составляет 30 календарных дней. Для обучающихся в 1 классе устанавливаются дополнительные недельные каникулы.</w:t>
      </w:r>
      <w:bookmarkStart w:id="0" w:name="_GoBack"/>
      <w:bookmarkEnd w:id="0"/>
    </w:p>
    <w:p w:rsidR="0087579D" w:rsidRDefault="0087579D" w:rsidP="00181A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lastRenderedPageBreak/>
        <w:t>УЧЕБНЫЙ ПЛАН УЧАЩИХСЯ 1-Х КЛАССОВ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2D3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2D30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 №</w:t>
      </w:r>
      <w:r w:rsidR="0034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F2D30">
        <w:rPr>
          <w:rFonts w:ascii="Times New Roman" w:hAnsi="Times New Roman" w:cs="Times New Roman"/>
          <w:sz w:val="28"/>
          <w:szCs w:val="28"/>
        </w:rPr>
        <w:t xml:space="preserve"> НА 20</w:t>
      </w:r>
      <w:r w:rsidR="00665984">
        <w:rPr>
          <w:rFonts w:ascii="Times New Roman" w:hAnsi="Times New Roman" w:cs="Times New Roman"/>
          <w:sz w:val="28"/>
          <w:szCs w:val="28"/>
        </w:rPr>
        <w:t>2</w:t>
      </w:r>
      <w:r w:rsidR="00C058C1">
        <w:rPr>
          <w:rFonts w:ascii="Times New Roman" w:hAnsi="Times New Roman" w:cs="Times New Roman"/>
          <w:sz w:val="28"/>
          <w:szCs w:val="28"/>
        </w:rPr>
        <w:t>1</w:t>
      </w:r>
      <w:r w:rsidRPr="008F2D30">
        <w:rPr>
          <w:rFonts w:ascii="Times New Roman" w:hAnsi="Times New Roman" w:cs="Times New Roman"/>
          <w:sz w:val="28"/>
          <w:szCs w:val="28"/>
        </w:rPr>
        <w:t>-20</w:t>
      </w:r>
      <w:r w:rsidR="00C873AB">
        <w:rPr>
          <w:rFonts w:ascii="Times New Roman" w:hAnsi="Times New Roman" w:cs="Times New Roman"/>
          <w:sz w:val="28"/>
          <w:szCs w:val="28"/>
        </w:rPr>
        <w:t>2</w:t>
      </w:r>
      <w:r w:rsidR="00C058C1">
        <w:rPr>
          <w:rFonts w:ascii="Times New Roman" w:hAnsi="Times New Roman" w:cs="Times New Roman"/>
          <w:sz w:val="28"/>
          <w:szCs w:val="28"/>
        </w:rPr>
        <w:t>2</w:t>
      </w:r>
      <w:r w:rsidRPr="008F2D3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2831"/>
        <w:gridCol w:w="700"/>
        <w:gridCol w:w="664"/>
        <w:gridCol w:w="687"/>
        <w:gridCol w:w="697"/>
        <w:gridCol w:w="697"/>
      </w:tblGrid>
      <w:tr w:rsidR="00C873AB" w:rsidRPr="00490664" w:rsidTr="00C873AB">
        <w:tc>
          <w:tcPr>
            <w:tcW w:w="0" w:type="auto"/>
          </w:tcPr>
          <w:p w:rsidR="00C873AB" w:rsidRPr="00291F63" w:rsidRDefault="00C873AB" w:rsidP="0008756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</w:tcPr>
          <w:p w:rsidR="00C873AB" w:rsidRPr="00291F63" w:rsidRDefault="00C873AB" w:rsidP="0008756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</w:tcPr>
          <w:p w:rsidR="00C873AB" w:rsidRPr="00291F63" w:rsidRDefault="00C873AB" w:rsidP="000875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0" w:type="auto"/>
          </w:tcPr>
          <w:p w:rsidR="00C873AB" w:rsidRPr="00291F63" w:rsidRDefault="00C873AB" w:rsidP="000875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0" w:type="auto"/>
          </w:tcPr>
          <w:p w:rsidR="00C873AB" w:rsidRPr="00291F63" w:rsidRDefault="00C873AB" w:rsidP="000875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697" w:type="dxa"/>
          </w:tcPr>
          <w:p w:rsidR="00C873AB" w:rsidRPr="00291F63" w:rsidRDefault="00C873AB" w:rsidP="000875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697" w:type="dxa"/>
          </w:tcPr>
          <w:p w:rsidR="00C873AB" w:rsidRDefault="00C873AB" w:rsidP="000875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</w:tr>
      <w:tr w:rsidR="00C873AB" w:rsidRPr="00490664" w:rsidTr="008A2E87">
        <w:tc>
          <w:tcPr>
            <w:tcW w:w="9677" w:type="dxa"/>
            <w:gridSpan w:val="7"/>
            <w:vAlign w:val="center"/>
          </w:tcPr>
          <w:p w:rsidR="00C873AB" w:rsidRPr="00291F63" w:rsidRDefault="00665984" w:rsidP="000875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системе Занкова Л.В.</w:t>
            </w:r>
          </w:p>
        </w:tc>
      </w:tr>
      <w:tr w:rsidR="00C873AB" w:rsidRPr="00490664" w:rsidTr="008A2E87">
        <w:tc>
          <w:tcPr>
            <w:tcW w:w="9677" w:type="dxa"/>
            <w:gridSpan w:val="7"/>
            <w:vAlign w:val="center"/>
          </w:tcPr>
          <w:p w:rsidR="00C873AB" w:rsidRPr="00291F63" w:rsidRDefault="00C873AB" w:rsidP="0008756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1. Обязательная часть</w:t>
            </w:r>
          </w:p>
        </w:tc>
      </w:tr>
      <w:tr w:rsidR="00195D5D" w:rsidRPr="00490664" w:rsidTr="008A2E87">
        <w:tc>
          <w:tcPr>
            <w:tcW w:w="0" w:type="auto"/>
            <w:vMerge w:val="restart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D5D" w:rsidRPr="00490664" w:rsidTr="008A2E87">
        <w:tc>
          <w:tcPr>
            <w:tcW w:w="0" w:type="auto"/>
            <w:vMerge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D5D" w:rsidRPr="00490664" w:rsidTr="008A2E87">
        <w:tc>
          <w:tcPr>
            <w:tcW w:w="0" w:type="auto"/>
            <w:vMerge w:val="restart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D5D" w:rsidRPr="00490664" w:rsidTr="008A2E87">
        <w:tc>
          <w:tcPr>
            <w:tcW w:w="0" w:type="auto"/>
            <w:vMerge/>
            <w:vAlign w:val="center"/>
          </w:tcPr>
          <w:p w:rsidR="00195D5D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D5D" w:rsidRPr="00490664" w:rsidTr="008A2E87"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D5D" w:rsidRPr="00490664" w:rsidTr="008A2E87">
        <w:tc>
          <w:tcPr>
            <w:tcW w:w="0" w:type="auto"/>
            <w:vAlign w:val="center"/>
          </w:tcPr>
          <w:p w:rsidR="00195D5D" w:rsidRPr="00F60289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28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5D5D" w:rsidRPr="00490664" w:rsidTr="008A2E87"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D5D" w:rsidRPr="00490664" w:rsidTr="008A2E87">
        <w:tc>
          <w:tcPr>
            <w:tcW w:w="0" w:type="auto"/>
            <w:vMerge w:val="restart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D5D" w:rsidRPr="00490664" w:rsidTr="008A2E87">
        <w:tc>
          <w:tcPr>
            <w:tcW w:w="0" w:type="auto"/>
            <w:vMerge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D5D" w:rsidRPr="00490664" w:rsidTr="008A2E87"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vAlign w:val="center"/>
          </w:tcPr>
          <w:p w:rsidR="00195D5D" w:rsidRPr="00291F63" w:rsidRDefault="00195D5D" w:rsidP="00195D5D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AC5" w:rsidRPr="00490664" w:rsidTr="00B305D3">
        <w:trPr>
          <w:trHeight w:val="777"/>
        </w:trPr>
        <w:tc>
          <w:tcPr>
            <w:tcW w:w="0" w:type="auto"/>
          </w:tcPr>
          <w:p w:rsidR="00373AC5" w:rsidRPr="00291F63" w:rsidRDefault="00373AC5" w:rsidP="00373AC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373AC5" w:rsidRPr="00291F63" w:rsidRDefault="00373AC5" w:rsidP="00373AC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0" w:type="auto"/>
            <w:vAlign w:val="center"/>
          </w:tcPr>
          <w:p w:rsidR="00373AC5" w:rsidRPr="00291F63" w:rsidRDefault="00373AC5" w:rsidP="00373AC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73AC5" w:rsidRDefault="00373AC5" w:rsidP="00373AC5">
            <w:pPr>
              <w:jc w:val="center"/>
            </w:pPr>
            <w:r w:rsidRPr="0029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373AC5" w:rsidRDefault="00373AC5" w:rsidP="00373AC5">
            <w:pPr>
              <w:jc w:val="center"/>
            </w:pPr>
            <w:r w:rsidRPr="0029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373AC5" w:rsidRDefault="00373AC5" w:rsidP="00373AC5">
            <w:pPr>
              <w:jc w:val="center"/>
            </w:pPr>
            <w:r w:rsidRPr="0029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697" w:type="dxa"/>
          </w:tcPr>
          <w:p w:rsidR="00373AC5" w:rsidRDefault="00373AC5" w:rsidP="00373AC5">
            <w:pPr>
              <w:jc w:val="center"/>
            </w:pPr>
            <w:r w:rsidRPr="00293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C873AB" w:rsidRPr="00490664" w:rsidTr="008A2E87">
        <w:tc>
          <w:tcPr>
            <w:tcW w:w="9677" w:type="dxa"/>
            <w:gridSpan w:val="7"/>
          </w:tcPr>
          <w:p w:rsidR="00C873AB" w:rsidRPr="00291F63" w:rsidRDefault="00C873AB" w:rsidP="00C873AB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2. Часть, формируемая участниками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</w:p>
        </w:tc>
      </w:tr>
      <w:tr w:rsidR="00CD1F55" w:rsidRPr="00490664" w:rsidTr="008A2E87">
        <w:tc>
          <w:tcPr>
            <w:tcW w:w="0" w:type="auto"/>
            <w:gridSpan w:val="2"/>
            <w:vAlign w:val="center"/>
          </w:tcPr>
          <w:p w:rsidR="00CD1F55" w:rsidRPr="00291F63" w:rsidRDefault="00CD1F55" w:rsidP="00CD1F5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0" w:type="auto"/>
            <w:vAlign w:val="center"/>
          </w:tcPr>
          <w:p w:rsidR="00CD1F55" w:rsidRPr="00291F63" w:rsidRDefault="00CD1F55" w:rsidP="00464C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1F55" w:rsidRPr="00291F63" w:rsidRDefault="00CD1F55" w:rsidP="00464C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CD1F55" w:rsidRPr="00291F63" w:rsidRDefault="00CD1F55" w:rsidP="00464C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CD1F55" w:rsidRPr="00291F63" w:rsidRDefault="00CD1F55" w:rsidP="00464C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7" w:type="dxa"/>
            <w:vAlign w:val="center"/>
          </w:tcPr>
          <w:p w:rsidR="00CD1F55" w:rsidRPr="00291F63" w:rsidRDefault="00CD1F55" w:rsidP="00464C7E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64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087565" w:rsidRDefault="00087565" w:rsidP="00087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565" w:rsidRDefault="00087565" w:rsidP="000875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7565" w:rsidRDefault="00087565" w:rsidP="00181AD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Pr="008F2D30" w:rsidRDefault="0087579D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Pr="008F2D30" w:rsidRDefault="0087579D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Pr="008F2D30" w:rsidRDefault="0087579D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E5B" w:rsidRDefault="00A72E5B" w:rsidP="00624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72E5B" w:rsidRDefault="00A72E5B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E5B" w:rsidRDefault="00A72E5B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2E5B" w:rsidRPr="008F2D30" w:rsidRDefault="00A72E5B" w:rsidP="008F2D3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BA8" w:rsidRPr="008F2D30" w:rsidRDefault="0087579D" w:rsidP="003925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УЧАЩИХСЯ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F2D30">
        <w:rPr>
          <w:rFonts w:ascii="Times New Roman" w:hAnsi="Times New Roman" w:cs="Times New Roman"/>
          <w:sz w:val="28"/>
          <w:szCs w:val="28"/>
        </w:rPr>
        <w:t>-Х КЛАССОВ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2D3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2D30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>И №</w:t>
      </w:r>
      <w:r w:rsidR="003474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F2D30">
        <w:rPr>
          <w:rFonts w:ascii="Times New Roman" w:hAnsi="Times New Roman" w:cs="Times New Roman"/>
          <w:sz w:val="28"/>
          <w:szCs w:val="28"/>
        </w:rPr>
        <w:t xml:space="preserve"> НА 20</w:t>
      </w:r>
      <w:r w:rsidR="00665984">
        <w:rPr>
          <w:rFonts w:ascii="Times New Roman" w:hAnsi="Times New Roman" w:cs="Times New Roman"/>
          <w:sz w:val="28"/>
          <w:szCs w:val="28"/>
        </w:rPr>
        <w:t>2</w:t>
      </w:r>
      <w:r w:rsidR="00C058C1">
        <w:rPr>
          <w:rFonts w:ascii="Times New Roman" w:hAnsi="Times New Roman" w:cs="Times New Roman"/>
          <w:sz w:val="28"/>
          <w:szCs w:val="28"/>
        </w:rPr>
        <w:t>1</w:t>
      </w:r>
      <w:r w:rsidRPr="008F2D30">
        <w:rPr>
          <w:rFonts w:ascii="Times New Roman" w:hAnsi="Times New Roman" w:cs="Times New Roman"/>
          <w:sz w:val="28"/>
          <w:szCs w:val="28"/>
        </w:rPr>
        <w:t>-20</w:t>
      </w:r>
      <w:r w:rsidR="0031792D">
        <w:rPr>
          <w:rFonts w:ascii="Times New Roman" w:hAnsi="Times New Roman" w:cs="Times New Roman"/>
          <w:sz w:val="28"/>
          <w:szCs w:val="28"/>
        </w:rPr>
        <w:t>2</w:t>
      </w:r>
      <w:r w:rsidR="00C058C1">
        <w:rPr>
          <w:rFonts w:ascii="Times New Roman" w:hAnsi="Times New Roman" w:cs="Times New Roman"/>
          <w:sz w:val="28"/>
          <w:szCs w:val="28"/>
        </w:rPr>
        <w:t>2</w:t>
      </w:r>
      <w:r w:rsidRPr="008F2D3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433"/>
        <w:gridCol w:w="709"/>
        <w:gridCol w:w="709"/>
        <w:gridCol w:w="708"/>
        <w:gridCol w:w="709"/>
        <w:gridCol w:w="709"/>
      </w:tblGrid>
      <w:tr w:rsidR="00665984" w:rsidRPr="00291F63" w:rsidTr="00665984">
        <w:tc>
          <w:tcPr>
            <w:tcW w:w="0" w:type="auto"/>
          </w:tcPr>
          <w:p w:rsidR="00665984" w:rsidRPr="00291F63" w:rsidRDefault="00665984" w:rsidP="008A2E8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33" w:type="dxa"/>
          </w:tcPr>
          <w:p w:rsidR="00665984" w:rsidRPr="00291F63" w:rsidRDefault="00665984" w:rsidP="008A2E87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</w:tcPr>
          <w:p w:rsidR="00665984" w:rsidRPr="00291F63" w:rsidRDefault="00665984" w:rsidP="008A2E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09" w:type="dxa"/>
          </w:tcPr>
          <w:p w:rsidR="00665984" w:rsidRPr="00291F63" w:rsidRDefault="00665984" w:rsidP="008A2E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08" w:type="dxa"/>
          </w:tcPr>
          <w:p w:rsidR="00665984" w:rsidRPr="00291F63" w:rsidRDefault="00665984" w:rsidP="008A2E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709" w:type="dxa"/>
          </w:tcPr>
          <w:p w:rsidR="00665984" w:rsidRPr="00291F63" w:rsidRDefault="00665984" w:rsidP="008A2E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709" w:type="dxa"/>
          </w:tcPr>
          <w:p w:rsidR="00665984" w:rsidRDefault="00665984" w:rsidP="008A2E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«Д»</w:t>
            </w:r>
          </w:p>
        </w:tc>
      </w:tr>
      <w:tr w:rsidR="00665984" w:rsidRPr="00291F63" w:rsidTr="008A2E87">
        <w:tc>
          <w:tcPr>
            <w:tcW w:w="9677" w:type="dxa"/>
            <w:gridSpan w:val="7"/>
            <w:vAlign w:val="center"/>
          </w:tcPr>
          <w:p w:rsidR="00665984" w:rsidRPr="00291F63" w:rsidRDefault="00C058C1" w:rsidP="008A2E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системе Занкова Л.В.</w:t>
            </w:r>
          </w:p>
        </w:tc>
      </w:tr>
      <w:tr w:rsidR="00665984" w:rsidRPr="00291F63" w:rsidTr="008A2E87">
        <w:tc>
          <w:tcPr>
            <w:tcW w:w="9677" w:type="dxa"/>
            <w:gridSpan w:val="7"/>
            <w:vAlign w:val="center"/>
          </w:tcPr>
          <w:p w:rsidR="00665984" w:rsidRPr="00291F63" w:rsidRDefault="00665984" w:rsidP="008A2E8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1. Обязательная часть</w:t>
            </w:r>
          </w:p>
        </w:tc>
      </w:tr>
      <w:tr w:rsidR="00665984" w:rsidRPr="00291F63" w:rsidTr="00665984">
        <w:tc>
          <w:tcPr>
            <w:tcW w:w="0" w:type="auto"/>
            <w:vMerge w:val="restart"/>
            <w:vAlign w:val="center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5984" w:rsidRPr="00291F63" w:rsidTr="00665984">
        <w:tc>
          <w:tcPr>
            <w:tcW w:w="0" w:type="auto"/>
            <w:vMerge/>
            <w:vAlign w:val="center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984" w:rsidRPr="00291F63" w:rsidTr="008A2E87">
        <w:tc>
          <w:tcPr>
            <w:tcW w:w="0" w:type="auto"/>
            <w:vMerge w:val="restart"/>
            <w:vAlign w:val="center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433" w:type="dxa"/>
            <w:vAlign w:val="center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665984" w:rsidRPr="00291F63" w:rsidRDefault="00C7558A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65984" w:rsidRPr="00291F63" w:rsidRDefault="00C7558A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5984" w:rsidRPr="00291F63" w:rsidRDefault="00C7558A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65984" w:rsidRPr="00291F63" w:rsidRDefault="00C7558A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65984" w:rsidRPr="00291F63" w:rsidRDefault="00C7558A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984" w:rsidRPr="00291F63" w:rsidTr="008A2E87">
        <w:tc>
          <w:tcPr>
            <w:tcW w:w="0" w:type="auto"/>
            <w:vMerge/>
            <w:vAlign w:val="center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9" w:type="dxa"/>
            <w:vAlign w:val="center"/>
          </w:tcPr>
          <w:p w:rsidR="00665984" w:rsidRPr="00291F63" w:rsidRDefault="00C7558A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65984" w:rsidRPr="00291F63" w:rsidRDefault="00C7558A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665984" w:rsidRPr="00291F63" w:rsidRDefault="00C7558A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65984" w:rsidRPr="00291F63" w:rsidRDefault="00C7558A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65984" w:rsidRPr="00291F63" w:rsidRDefault="00C7558A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984" w:rsidRPr="00291F63" w:rsidTr="00665984">
        <w:tc>
          <w:tcPr>
            <w:tcW w:w="0" w:type="auto"/>
            <w:vAlign w:val="center"/>
          </w:tcPr>
          <w:p w:rsidR="00665984" w:rsidRPr="00291F63" w:rsidRDefault="00665984" w:rsidP="006659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33" w:type="dxa"/>
          </w:tcPr>
          <w:p w:rsidR="00665984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984" w:rsidRPr="00291F63" w:rsidTr="00665984">
        <w:tc>
          <w:tcPr>
            <w:tcW w:w="0" w:type="auto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5984" w:rsidRPr="00291F63" w:rsidTr="00665984">
        <w:tc>
          <w:tcPr>
            <w:tcW w:w="0" w:type="auto"/>
          </w:tcPr>
          <w:p w:rsidR="00665984" w:rsidRPr="004E2C1D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1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984" w:rsidRPr="00291F63" w:rsidTr="00665984">
        <w:tc>
          <w:tcPr>
            <w:tcW w:w="0" w:type="auto"/>
            <w:vMerge w:val="restart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984" w:rsidRPr="00291F63" w:rsidTr="00665984">
        <w:tc>
          <w:tcPr>
            <w:tcW w:w="0" w:type="auto"/>
            <w:vMerge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984" w:rsidRPr="00291F63" w:rsidTr="00665984">
        <w:tc>
          <w:tcPr>
            <w:tcW w:w="0" w:type="auto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984" w:rsidRPr="00291F63" w:rsidTr="00665984">
        <w:trPr>
          <w:trHeight w:val="777"/>
        </w:trPr>
        <w:tc>
          <w:tcPr>
            <w:tcW w:w="0" w:type="auto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984" w:rsidRPr="00291F63" w:rsidTr="00665984">
        <w:tc>
          <w:tcPr>
            <w:tcW w:w="0" w:type="auto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665984" w:rsidRPr="00291F63" w:rsidRDefault="00665984" w:rsidP="00C7558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65984" w:rsidRPr="00291F63" w:rsidRDefault="00665984" w:rsidP="00C7558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65984" w:rsidRPr="00291F63" w:rsidRDefault="00665984" w:rsidP="00C7558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65984" w:rsidRPr="00291F63" w:rsidRDefault="00665984" w:rsidP="00C7558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65984" w:rsidRPr="00291F63" w:rsidRDefault="00665984" w:rsidP="00C7558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65984" w:rsidRPr="00291F63" w:rsidTr="008A2E87">
        <w:tc>
          <w:tcPr>
            <w:tcW w:w="9677" w:type="dxa"/>
            <w:gridSpan w:val="7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2. Часть, формируемая участниками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</w:p>
        </w:tc>
      </w:tr>
      <w:tr w:rsidR="00665984" w:rsidRPr="00291F63" w:rsidTr="00665984">
        <w:tc>
          <w:tcPr>
            <w:tcW w:w="0" w:type="auto"/>
            <w:vMerge w:val="restart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Корейский язык 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84" w:rsidRPr="00291F63" w:rsidTr="00665984">
        <w:tc>
          <w:tcPr>
            <w:tcW w:w="0" w:type="auto"/>
            <w:vMerge/>
          </w:tcPr>
          <w:p w:rsidR="00665984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65984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984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984" w:rsidRPr="00291F63" w:rsidTr="00665984">
        <w:tc>
          <w:tcPr>
            <w:tcW w:w="0" w:type="auto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33" w:type="dxa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математике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5984" w:rsidRPr="00291F63" w:rsidTr="00665984">
        <w:tc>
          <w:tcPr>
            <w:tcW w:w="6133" w:type="dxa"/>
            <w:gridSpan w:val="2"/>
            <w:vAlign w:val="center"/>
          </w:tcPr>
          <w:p w:rsidR="00665984" w:rsidRPr="00291F63" w:rsidRDefault="00665984" w:rsidP="00665984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65984" w:rsidRPr="00291F63" w:rsidRDefault="00665984" w:rsidP="00665984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31792D" w:rsidRDefault="0031792D" w:rsidP="006D2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92D" w:rsidRDefault="0031792D" w:rsidP="006D2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92D" w:rsidRDefault="0031792D" w:rsidP="00317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497" w:rsidRDefault="00347497" w:rsidP="00317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7497" w:rsidRDefault="00347497" w:rsidP="003179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D2E84" w:rsidRDefault="006D2E84" w:rsidP="006D2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УЧАЩИХСЯ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2D30">
        <w:rPr>
          <w:rFonts w:ascii="Times New Roman" w:hAnsi="Times New Roman" w:cs="Times New Roman"/>
          <w:sz w:val="28"/>
          <w:szCs w:val="28"/>
        </w:rPr>
        <w:t>-Х КЛАССОВ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2D3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2D30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 xml:space="preserve">И №8 </w:t>
      </w:r>
      <w:r w:rsidRPr="008F2D30">
        <w:rPr>
          <w:rFonts w:ascii="Times New Roman" w:hAnsi="Times New Roman" w:cs="Times New Roman"/>
          <w:sz w:val="28"/>
          <w:szCs w:val="28"/>
        </w:rPr>
        <w:t xml:space="preserve"> НА 20</w:t>
      </w:r>
      <w:r w:rsidR="00665984">
        <w:rPr>
          <w:rFonts w:ascii="Times New Roman" w:hAnsi="Times New Roman" w:cs="Times New Roman"/>
          <w:sz w:val="28"/>
          <w:szCs w:val="28"/>
        </w:rPr>
        <w:t>2</w:t>
      </w:r>
      <w:r w:rsidR="00C058C1">
        <w:rPr>
          <w:rFonts w:ascii="Times New Roman" w:hAnsi="Times New Roman" w:cs="Times New Roman"/>
          <w:sz w:val="28"/>
          <w:szCs w:val="28"/>
        </w:rPr>
        <w:t>1</w:t>
      </w:r>
      <w:r w:rsidRPr="008F2D30">
        <w:rPr>
          <w:rFonts w:ascii="Times New Roman" w:hAnsi="Times New Roman" w:cs="Times New Roman"/>
          <w:sz w:val="28"/>
          <w:szCs w:val="28"/>
        </w:rPr>
        <w:t>-20</w:t>
      </w:r>
      <w:r w:rsidR="00347497">
        <w:rPr>
          <w:rFonts w:ascii="Times New Roman" w:hAnsi="Times New Roman" w:cs="Times New Roman"/>
          <w:sz w:val="28"/>
          <w:szCs w:val="28"/>
        </w:rPr>
        <w:t>2</w:t>
      </w:r>
      <w:r w:rsidR="00C058C1">
        <w:rPr>
          <w:rFonts w:ascii="Times New Roman" w:hAnsi="Times New Roman" w:cs="Times New Roman"/>
          <w:sz w:val="28"/>
          <w:szCs w:val="28"/>
        </w:rPr>
        <w:t>2</w:t>
      </w:r>
      <w:r w:rsidR="0085101E">
        <w:rPr>
          <w:rFonts w:ascii="Times New Roman" w:hAnsi="Times New Roman" w:cs="Times New Roman"/>
          <w:sz w:val="28"/>
          <w:szCs w:val="2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433"/>
        <w:gridCol w:w="709"/>
        <w:gridCol w:w="709"/>
        <w:gridCol w:w="708"/>
        <w:gridCol w:w="709"/>
        <w:gridCol w:w="709"/>
      </w:tblGrid>
      <w:tr w:rsidR="00C058C1" w:rsidTr="00C058C1"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«В»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«Г»</w:t>
            </w:r>
          </w:p>
        </w:tc>
        <w:tc>
          <w:tcPr>
            <w:tcW w:w="709" w:type="dxa"/>
          </w:tcPr>
          <w:p w:rsidR="00C058C1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«Д»</w:t>
            </w:r>
          </w:p>
        </w:tc>
      </w:tr>
      <w:tr w:rsidR="00C058C1" w:rsidRPr="00291F63" w:rsidTr="00C058C1">
        <w:tc>
          <w:tcPr>
            <w:tcW w:w="9677" w:type="dxa"/>
            <w:gridSpan w:val="7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058C1" w:rsidRPr="00291F63" w:rsidTr="00C058C1">
        <w:tc>
          <w:tcPr>
            <w:tcW w:w="9677" w:type="dxa"/>
            <w:gridSpan w:val="7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1. Обязательная часть</w:t>
            </w:r>
          </w:p>
        </w:tc>
      </w:tr>
      <w:tr w:rsidR="00C058C1" w:rsidRPr="00291F63" w:rsidTr="00C058C1">
        <w:tc>
          <w:tcPr>
            <w:tcW w:w="0" w:type="auto"/>
            <w:vMerge w:val="restart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8C1" w:rsidRPr="00291F63" w:rsidTr="00C058C1">
        <w:tc>
          <w:tcPr>
            <w:tcW w:w="0" w:type="auto"/>
            <w:vMerge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8C1" w:rsidRPr="00291F63" w:rsidTr="00C058C1">
        <w:tc>
          <w:tcPr>
            <w:tcW w:w="0" w:type="auto"/>
            <w:vMerge w:val="restart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433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09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291F63" w:rsidTr="00C058C1">
        <w:tc>
          <w:tcPr>
            <w:tcW w:w="0" w:type="auto"/>
            <w:vMerge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709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291F63" w:rsidTr="00C058C1">
        <w:tc>
          <w:tcPr>
            <w:tcW w:w="0" w:type="auto"/>
            <w:vAlign w:val="center"/>
          </w:tcPr>
          <w:p w:rsidR="00C058C1" w:rsidRPr="00291F63" w:rsidRDefault="00C058C1" w:rsidP="00C058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433" w:type="dxa"/>
          </w:tcPr>
          <w:p w:rsidR="00C058C1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8C1" w:rsidRPr="00291F63" w:rsidTr="00C058C1"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8C1" w:rsidRPr="00291F63" w:rsidTr="00C058C1">
        <w:tc>
          <w:tcPr>
            <w:tcW w:w="0" w:type="auto"/>
          </w:tcPr>
          <w:p w:rsidR="00C058C1" w:rsidRPr="004E2C1D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1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8C1" w:rsidRPr="00291F63" w:rsidTr="00C058C1">
        <w:tc>
          <w:tcPr>
            <w:tcW w:w="0" w:type="auto"/>
            <w:vMerge w:val="restart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291F63" w:rsidTr="00C058C1">
        <w:tc>
          <w:tcPr>
            <w:tcW w:w="0" w:type="auto"/>
            <w:vMerge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291F63" w:rsidTr="00C058C1"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291F63" w:rsidTr="00C058C1">
        <w:trPr>
          <w:trHeight w:val="777"/>
        </w:trPr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8C1" w:rsidRPr="00291F63" w:rsidTr="00C058C1"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058C1" w:rsidRPr="00291F63" w:rsidTr="00C058C1">
        <w:tc>
          <w:tcPr>
            <w:tcW w:w="9677" w:type="dxa"/>
            <w:gridSpan w:val="7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2. Часть, формируемая участниками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</w:p>
        </w:tc>
      </w:tr>
      <w:tr w:rsidR="00C058C1" w:rsidRPr="00291F63" w:rsidTr="00C058C1">
        <w:tc>
          <w:tcPr>
            <w:tcW w:w="0" w:type="auto"/>
            <w:vMerge w:val="restart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Корейский язык 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C1" w:rsidTr="00C058C1">
        <w:tc>
          <w:tcPr>
            <w:tcW w:w="0" w:type="auto"/>
            <w:vMerge/>
          </w:tcPr>
          <w:p w:rsidR="00C058C1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058C1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058C1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291F63" w:rsidTr="00C058C1"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33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математике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291F63" w:rsidTr="00C058C1">
        <w:tc>
          <w:tcPr>
            <w:tcW w:w="6133" w:type="dxa"/>
            <w:gridSpan w:val="2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C058C1" w:rsidRPr="008F2D30" w:rsidRDefault="00C058C1" w:rsidP="006D2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B09" w:rsidRDefault="00A54B09" w:rsidP="006D2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B09" w:rsidRDefault="00A54B09" w:rsidP="006D2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4B09" w:rsidRDefault="00A54B09" w:rsidP="00624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13F" w:rsidRDefault="0050113F" w:rsidP="00B37D8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13F" w:rsidRDefault="0050113F" w:rsidP="006D2E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D1F" w:rsidRPr="008F2D30" w:rsidRDefault="000B0D1F" w:rsidP="000B0D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УЧАЩИХСЯ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F2D30">
        <w:rPr>
          <w:rFonts w:ascii="Times New Roman" w:hAnsi="Times New Roman" w:cs="Times New Roman"/>
          <w:sz w:val="28"/>
          <w:szCs w:val="28"/>
        </w:rPr>
        <w:t>-Х КЛАССОВ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2D3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2D30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 xml:space="preserve">И № 8 </w:t>
      </w:r>
      <w:r w:rsidRPr="008F2D30">
        <w:rPr>
          <w:rFonts w:ascii="Times New Roman" w:hAnsi="Times New Roman" w:cs="Times New Roman"/>
          <w:sz w:val="28"/>
          <w:szCs w:val="28"/>
        </w:rPr>
        <w:t xml:space="preserve"> НА 20</w:t>
      </w:r>
      <w:r w:rsidR="008A2E87">
        <w:rPr>
          <w:rFonts w:ascii="Times New Roman" w:hAnsi="Times New Roman" w:cs="Times New Roman"/>
          <w:sz w:val="28"/>
          <w:szCs w:val="28"/>
        </w:rPr>
        <w:t>2</w:t>
      </w:r>
      <w:r w:rsidR="00C058C1">
        <w:rPr>
          <w:rFonts w:ascii="Times New Roman" w:hAnsi="Times New Roman" w:cs="Times New Roman"/>
          <w:sz w:val="28"/>
          <w:szCs w:val="28"/>
        </w:rPr>
        <w:t>1</w:t>
      </w:r>
      <w:r w:rsidRPr="008F2D30">
        <w:rPr>
          <w:rFonts w:ascii="Times New Roman" w:hAnsi="Times New Roman" w:cs="Times New Roman"/>
          <w:sz w:val="28"/>
          <w:szCs w:val="28"/>
        </w:rPr>
        <w:t>-20</w:t>
      </w:r>
      <w:r w:rsidR="00B37D8D">
        <w:rPr>
          <w:rFonts w:ascii="Times New Roman" w:hAnsi="Times New Roman" w:cs="Times New Roman"/>
          <w:sz w:val="28"/>
          <w:szCs w:val="28"/>
        </w:rPr>
        <w:t>2</w:t>
      </w:r>
      <w:r w:rsidR="00C058C1">
        <w:rPr>
          <w:rFonts w:ascii="Times New Roman" w:hAnsi="Times New Roman" w:cs="Times New Roman"/>
          <w:sz w:val="28"/>
          <w:szCs w:val="28"/>
        </w:rPr>
        <w:t>2</w:t>
      </w:r>
      <w:r w:rsidRPr="008F2D3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5"/>
        <w:gridCol w:w="3558"/>
        <w:gridCol w:w="885"/>
        <w:gridCol w:w="851"/>
        <w:gridCol w:w="850"/>
        <w:gridCol w:w="851"/>
      </w:tblGrid>
      <w:tr w:rsidR="00C058C1" w:rsidRPr="00490664" w:rsidTr="00C058C1">
        <w:tc>
          <w:tcPr>
            <w:tcW w:w="0" w:type="auto"/>
          </w:tcPr>
          <w:p w:rsidR="00C058C1" w:rsidRPr="00291F63" w:rsidRDefault="00C058C1" w:rsidP="002644B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558" w:type="dxa"/>
          </w:tcPr>
          <w:p w:rsidR="00C058C1" w:rsidRPr="00291F63" w:rsidRDefault="00C058C1" w:rsidP="002644B9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885" w:type="dxa"/>
          </w:tcPr>
          <w:p w:rsidR="00C058C1" w:rsidRPr="00291F63" w:rsidRDefault="00C058C1" w:rsidP="002644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851" w:type="dxa"/>
          </w:tcPr>
          <w:p w:rsidR="00C058C1" w:rsidRPr="00291F63" w:rsidRDefault="00C058C1" w:rsidP="002644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«Б»</w:t>
            </w:r>
          </w:p>
        </w:tc>
        <w:tc>
          <w:tcPr>
            <w:tcW w:w="850" w:type="dxa"/>
          </w:tcPr>
          <w:p w:rsidR="00C058C1" w:rsidRPr="00291F63" w:rsidRDefault="00C058C1" w:rsidP="00373AC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73A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C058C1" w:rsidRDefault="00C058C1" w:rsidP="00373AC5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 w:rsidR="00373AC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58C1" w:rsidRPr="00490664" w:rsidTr="00C058C1">
        <w:tc>
          <w:tcPr>
            <w:tcW w:w="9570" w:type="dxa"/>
            <w:gridSpan w:val="6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58C1" w:rsidRPr="00490664" w:rsidTr="00C058C1">
        <w:tc>
          <w:tcPr>
            <w:tcW w:w="9570" w:type="dxa"/>
            <w:gridSpan w:val="6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1. Обязательная часть</w:t>
            </w:r>
          </w:p>
        </w:tc>
      </w:tr>
      <w:tr w:rsidR="00C058C1" w:rsidRPr="00490664" w:rsidTr="00C058C1">
        <w:tc>
          <w:tcPr>
            <w:tcW w:w="0" w:type="auto"/>
            <w:vMerge w:val="restart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58C1" w:rsidRPr="00490664" w:rsidTr="00C058C1">
        <w:tc>
          <w:tcPr>
            <w:tcW w:w="0" w:type="auto"/>
            <w:vMerge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8C1" w:rsidRPr="00490664" w:rsidTr="00C058C1">
        <w:tc>
          <w:tcPr>
            <w:tcW w:w="0" w:type="auto"/>
            <w:vMerge w:val="restart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558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85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490664" w:rsidTr="00C058C1">
        <w:tc>
          <w:tcPr>
            <w:tcW w:w="0" w:type="auto"/>
            <w:vMerge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5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490664" w:rsidTr="00C058C1">
        <w:tc>
          <w:tcPr>
            <w:tcW w:w="0" w:type="auto"/>
            <w:vAlign w:val="center"/>
          </w:tcPr>
          <w:p w:rsidR="00C058C1" w:rsidRPr="00291F63" w:rsidRDefault="00C058C1" w:rsidP="00C058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58" w:type="dxa"/>
          </w:tcPr>
          <w:p w:rsidR="00C058C1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85" w:type="dxa"/>
          </w:tcPr>
          <w:p w:rsidR="00C058C1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058C1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8C1" w:rsidRPr="00490664" w:rsidTr="00C058C1"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58C1" w:rsidRPr="00490664" w:rsidTr="00C058C1">
        <w:tc>
          <w:tcPr>
            <w:tcW w:w="0" w:type="auto"/>
          </w:tcPr>
          <w:p w:rsidR="00C058C1" w:rsidRPr="004E2C1D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C1D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8C1" w:rsidRPr="00490664" w:rsidTr="00C058C1">
        <w:tc>
          <w:tcPr>
            <w:tcW w:w="0" w:type="auto"/>
          </w:tcPr>
          <w:p w:rsidR="00C058C1" w:rsidRPr="000B0D1F" w:rsidRDefault="00C058C1" w:rsidP="00C058C1">
            <w:pPr>
              <w:rPr>
                <w:sz w:val="24"/>
                <w:szCs w:val="24"/>
              </w:rPr>
            </w:pPr>
            <w:r w:rsidRPr="000B0D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558" w:type="dxa"/>
          </w:tcPr>
          <w:p w:rsidR="00C058C1" w:rsidRPr="000B0D1F" w:rsidRDefault="00C058C1" w:rsidP="00C058C1">
            <w:pPr>
              <w:rPr>
                <w:sz w:val="24"/>
                <w:szCs w:val="24"/>
              </w:rPr>
            </w:pPr>
            <w:r w:rsidRPr="000B0D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490664" w:rsidTr="00C058C1">
        <w:tc>
          <w:tcPr>
            <w:tcW w:w="0" w:type="auto"/>
            <w:vMerge w:val="restart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490664" w:rsidTr="00C058C1">
        <w:tc>
          <w:tcPr>
            <w:tcW w:w="0" w:type="auto"/>
            <w:vMerge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490664" w:rsidTr="00C058C1"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490664" w:rsidTr="00C058C1">
        <w:trPr>
          <w:trHeight w:val="777"/>
        </w:trPr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58C1" w:rsidRPr="00490664" w:rsidTr="00C058C1"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C058C1" w:rsidRDefault="00C058C1" w:rsidP="00C058C1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C058C1" w:rsidRDefault="00C058C1" w:rsidP="00C058C1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058C1" w:rsidRPr="00490664" w:rsidTr="00C058C1">
        <w:tc>
          <w:tcPr>
            <w:tcW w:w="9570" w:type="dxa"/>
            <w:gridSpan w:val="6"/>
          </w:tcPr>
          <w:p w:rsidR="00C058C1" w:rsidRDefault="00C058C1" w:rsidP="00C058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2. Часть, формируемая участниками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</w:p>
        </w:tc>
      </w:tr>
      <w:tr w:rsidR="00C058C1" w:rsidRPr="00490664" w:rsidTr="00C058C1">
        <w:tc>
          <w:tcPr>
            <w:tcW w:w="0" w:type="auto"/>
            <w:vMerge w:val="restart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 xml:space="preserve">Корейский язык 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8C1" w:rsidRPr="00490664" w:rsidTr="00C058C1">
        <w:tc>
          <w:tcPr>
            <w:tcW w:w="0" w:type="auto"/>
            <w:vMerge/>
          </w:tcPr>
          <w:p w:rsidR="00C058C1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490664" w:rsidTr="00C058C1">
        <w:tc>
          <w:tcPr>
            <w:tcW w:w="0" w:type="auto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58" w:type="dxa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 по математике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Pr="00FB28B0" w:rsidRDefault="00C058C1" w:rsidP="00C05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058C1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58C1" w:rsidRPr="00490664" w:rsidTr="00C058C1">
        <w:tc>
          <w:tcPr>
            <w:tcW w:w="6133" w:type="dxa"/>
            <w:gridSpan w:val="2"/>
            <w:vAlign w:val="center"/>
          </w:tcPr>
          <w:p w:rsidR="00C058C1" w:rsidRPr="00291F63" w:rsidRDefault="00C058C1" w:rsidP="00C058C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85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1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058C1" w:rsidRPr="00291F63" w:rsidRDefault="00C058C1" w:rsidP="00C058C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</w:tbl>
    <w:p w:rsidR="00FB28B0" w:rsidRDefault="00FB28B0" w:rsidP="00FF15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3E11" w:rsidRDefault="00033E11" w:rsidP="00542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0378" w:rsidRDefault="006F0378" w:rsidP="005422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113F" w:rsidRDefault="0050113F" w:rsidP="00FF15B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331" w:rsidRDefault="007F1331" w:rsidP="007F1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ВНЕУРОЧНОЙ ДЕЯТЕЛЬНОСТИ </w:t>
      </w:r>
    </w:p>
    <w:p w:rsidR="007F1331" w:rsidRDefault="007F1331" w:rsidP="007F1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2D3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2D30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 xml:space="preserve">И № 8 </w:t>
      </w:r>
      <w:r w:rsidRPr="008F2D30">
        <w:rPr>
          <w:rFonts w:ascii="Times New Roman" w:hAnsi="Times New Roman" w:cs="Times New Roman"/>
          <w:sz w:val="28"/>
          <w:szCs w:val="28"/>
        </w:rPr>
        <w:t xml:space="preserve"> НА 20</w:t>
      </w:r>
      <w:r w:rsidR="00A61580">
        <w:rPr>
          <w:rFonts w:ascii="Times New Roman" w:hAnsi="Times New Roman" w:cs="Times New Roman"/>
          <w:sz w:val="28"/>
          <w:szCs w:val="28"/>
        </w:rPr>
        <w:t>2</w:t>
      </w:r>
      <w:r w:rsidR="006F0378">
        <w:rPr>
          <w:rFonts w:ascii="Times New Roman" w:hAnsi="Times New Roman" w:cs="Times New Roman"/>
          <w:sz w:val="28"/>
          <w:szCs w:val="28"/>
        </w:rPr>
        <w:t>1</w:t>
      </w:r>
      <w:r w:rsidRPr="008F2D30">
        <w:rPr>
          <w:rFonts w:ascii="Times New Roman" w:hAnsi="Times New Roman" w:cs="Times New Roman"/>
          <w:sz w:val="28"/>
          <w:szCs w:val="28"/>
        </w:rPr>
        <w:t>-20</w:t>
      </w:r>
      <w:r w:rsidR="00B37D8D">
        <w:rPr>
          <w:rFonts w:ascii="Times New Roman" w:hAnsi="Times New Roman" w:cs="Times New Roman"/>
          <w:sz w:val="28"/>
          <w:szCs w:val="28"/>
        </w:rPr>
        <w:t>2</w:t>
      </w:r>
      <w:r w:rsidR="006F037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D30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127"/>
        <w:gridCol w:w="1817"/>
        <w:gridCol w:w="508"/>
        <w:gridCol w:w="520"/>
        <w:gridCol w:w="540"/>
        <w:gridCol w:w="552"/>
        <w:gridCol w:w="857"/>
      </w:tblGrid>
      <w:tr w:rsidR="006F0378" w:rsidRPr="00806139" w:rsidTr="006F0378">
        <w:tc>
          <w:tcPr>
            <w:tcW w:w="2650" w:type="dxa"/>
            <w:vMerge w:val="restart"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Форма реализации внеурочной деятельности</w:t>
            </w:r>
          </w:p>
        </w:tc>
        <w:tc>
          <w:tcPr>
            <w:tcW w:w="1817" w:type="dxa"/>
            <w:vMerge w:val="restart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название </w:t>
            </w:r>
          </w:p>
        </w:tc>
        <w:tc>
          <w:tcPr>
            <w:tcW w:w="2120" w:type="dxa"/>
            <w:gridSpan w:val="4"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0378" w:rsidRPr="00806139" w:rsidTr="006F0378">
        <w:tc>
          <w:tcPr>
            <w:tcW w:w="2650" w:type="dxa"/>
            <w:vMerge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0" w:type="dxa"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7" w:type="dxa"/>
            <w:vMerge/>
            <w:shd w:val="clear" w:color="auto" w:fill="auto"/>
          </w:tcPr>
          <w:p w:rsidR="006F0378" w:rsidRPr="00806139" w:rsidRDefault="006F0378" w:rsidP="00C058C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378" w:rsidRPr="00806139" w:rsidTr="006F0378">
        <w:tc>
          <w:tcPr>
            <w:tcW w:w="2650" w:type="dxa"/>
            <w:vMerge w:val="restart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17" w:type="dxa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0378" w:rsidRPr="00806139" w:rsidTr="006F0378">
        <w:tc>
          <w:tcPr>
            <w:tcW w:w="2650" w:type="dxa"/>
            <w:vMerge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817" w:type="dxa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0378" w:rsidRPr="00806139" w:rsidTr="006F0378">
        <w:tc>
          <w:tcPr>
            <w:tcW w:w="2650" w:type="dxa"/>
            <w:vMerge w:val="restart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17" w:type="dxa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фантазии</w:t>
            </w: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0378" w:rsidRPr="00806139" w:rsidTr="006F0378">
        <w:tc>
          <w:tcPr>
            <w:tcW w:w="2650" w:type="dxa"/>
            <w:vMerge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17" w:type="dxa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0378" w:rsidTr="006F0378">
        <w:tc>
          <w:tcPr>
            <w:tcW w:w="2650" w:type="dxa"/>
            <w:vMerge w:val="restart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17" w:type="dxa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логики</w:t>
            </w: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0378" w:rsidTr="006F0378">
        <w:tc>
          <w:tcPr>
            <w:tcW w:w="2650" w:type="dxa"/>
            <w:vMerge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17" w:type="dxa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508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F0378" w:rsidTr="006F0378">
        <w:tc>
          <w:tcPr>
            <w:tcW w:w="2650" w:type="dxa"/>
            <w:vMerge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817" w:type="dxa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проекты</w:t>
            </w:r>
          </w:p>
        </w:tc>
        <w:tc>
          <w:tcPr>
            <w:tcW w:w="508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6F0378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0378" w:rsidRPr="00806139" w:rsidTr="006F0378">
        <w:tc>
          <w:tcPr>
            <w:tcW w:w="2650" w:type="dxa"/>
            <w:vMerge w:val="restart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212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17" w:type="dxa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6F0378" w:rsidRPr="00806139" w:rsidRDefault="004E213B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F0378" w:rsidRPr="00806139" w:rsidTr="006F0378">
        <w:tc>
          <w:tcPr>
            <w:tcW w:w="2650" w:type="dxa"/>
            <w:vMerge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студия</w:t>
            </w:r>
          </w:p>
        </w:tc>
        <w:tc>
          <w:tcPr>
            <w:tcW w:w="1817" w:type="dxa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6F0378" w:rsidRPr="00806139" w:rsidRDefault="004E213B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6F0378" w:rsidRPr="00806139" w:rsidRDefault="004E213B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4E213B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6F0378" w:rsidRPr="00806139" w:rsidRDefault="004E213B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F0378" w:rsidRPr="00806139" w:rsidTr="006F0378">
        <w:tc>
          <w:tcPr>
            <w:tcW w:w="2650" w:type="dxa"/>
            <w:vMerge w:val="restart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1817" w:type="dxa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Нотка</w:t>
            </w: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0378" w:rsidRPr="00806139" w:rsidTr="006F0378">
        <w:tc>
          <w:tcPr>
            <w:tcW w:w="2650" w:type="dxa"/>
            <w:vMerge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-полезные практики</w:t>
            </w:r>
          </w:p>
        </w:tc>
        <w:tc>
          <w:tcPr>
            <w:tcW w:w="1817" w:type="dxa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F0378" w:rsidRPr="00806139" w:rsidTr="006F0378">
        <w:tc>
          <w:tcPr>
            <w:tcW w:w="6594" w:type="dxa"/>
            <w:gridSpan w:val="3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508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6F0378" w:rsidRPr="00806139" w:rsidRDefault="006F0378" w:rsidP="006F03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54227C" w:rsidRDefault="0054227C" w:rsidP="007F1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27C" w:rsidRDefault="0054227C" w:rsidP="007F1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27C" w:rsidRDefault="0054227C" w:rsidP="007F1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27C" w:rsidRDefault="0054227C" w:rsidP="007F13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60B2" w:rsidRDefault="001160B2" w:rsidP="007F1331"/>
    <w:p w:rsidR="006439FA" w:rsidRDefault="006439FA" w:rsidP="001E72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2177" w:rsidRDefault="00082177" w:rsidP="005F1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2177" w:rsidRDefault="00082177" w:rsidP="005F1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1310" w:rsidRDefault="004E1310" w:rsidP="005F1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Pr="008F2D30" w:rsidRDefault="0087579D" w:rsidP="005F1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lastRenderedPageBreak/>
        <w:t>ПЕРСПЕКТИВНЫЙ УЧЕБНЫЙ ПЛАН УЧАЩИХСЯ 1-4-Х КЛАССОВ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2D3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2D30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 xml:space="preserve">И №8 </w:t>
      </w:r>
      <w:r w:rsidRPr="008F2D30">
        <w:rPr>
          <w:rFonts w:ascii="Times New Roman" w:hAnsi="Times New Roman" w:cs="Times New Roman"/>
          <w:sz w:val="28"/>
          <w:szCs w:val="28"/>
        </w:rPr>
        <w:t xml:space="preserve"> (НАБОР 20</w:t>
      </w:r>
      <w:r w:rsidR="00A57FF4">
        <w:rPr>
          <w:rFonts w:ascii="Times New Roman" w:hAnsi="Times New Roman" w:cs="Times New Roman"/>
          <w:sz w:val="28"/>
          <w:szCs w:val="28"/>
        </w:rPr>
        <w:t>2</w:t>
      </w:r>
      <w:r w:rsidR="006B2FB3">
        <w:rPr>
          <w:rFonts w:ascii="Times New Roman" w:hAnsi="Times New Roman" w:cs="Times New Roman"/>
          <w:sz w:val="28"/>
          <w:szCs w:val="28"/>
        </w:rPr>
        <w:t>1</w:t>
      </w:r>
      <w:r w:rsidRPr="008F2D30">
        <w:rPr>
          <w:rFonts w:ascii="Times New Roman" w:hAnsi="Times New Roman" w:cs="Times New Roman"/>
          <w:sz w:val="28"/>
          <w:szCs w:val="28"/>
        </w:rPr>
        <w:t>-20</w:t>
      </w:r>
      <w:r w:rsidR="00A57FF4">
        <w:rPr>
          <w:rFonts w:ascii="Times New Roman" w:hAnsi="Times New Roman" w:cs="Times New Roman"/>
          <w:sz w:val="28"/>
          <w:szCs w:val="28"/>
        </w:rPr>
        <w:t>2</w:t>
      </w:r>
      <w:r w:rsidR="006B2FB3">
        <w:rPr>
          <w:rFonts w:ascii="Times New Roman" w:hAnsi="Times New Roman" w:cs="Times New Roman"/>
          <w:sz w:val="28"/>
          <w:szCs w:val="28"/>
        </w:rPr>
        <w:t>2</w:t>
      </w:r>
      <w:r w:rsidRPr="008F2D30"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423"/>
        <w:gridCol w:w="3017"/>
        <w:gridCol w:w="664"/>
        <w:gridCol w:w="632"/>
        <w:gridCol w:w="652"/>
        <w:gridCol w:w="633"/>
        <w:gridCol w:w="656"/>
      </w:tblGrid>
      <w:tr w:rsidR="0087579D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9D" w:rsidRPr="000F479C" w:rsidRDefault="0087579D" w:rsidP="005F1E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9D" w:rsidRPr="000F479C" w:rsidRDefault="0087579D" w:rsidP="005F1E5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9D" w:rsidRPr="000F479C" w:rsidRDefault="0087579D" w:rsidP="005F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9D" w:rsidRPr="000F479C" w:rsidRDefault="0087579D" w:rsidP="005F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9D" w:rsidRPr="000F479C" w:rsidRDefault="0087579D" w:rsidP="005F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579D" w:rsidRPr="000F479C" w:rsidRDefault="0087579D" w:rsidP="005F1E5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 «Г»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79D" w:rsidRPr="000F479C" w:rsidRDefault="000F7C15" w:rsidP="00242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«Д»</w:t>
            </w:r>
          </w:p>
        </w:tc>
      </w:tr>
      <w:tr w:rsidR="00FE6BA8" w:rsidRPr="000F479C" w:rsidTr="007D29DA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6BA8" w:rsidRPr="00291F63" w:rsidRDefault="00FE6BA8" w:rsidP="00242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6A8" w:rsidRPr="000F479C">
        <w:tc>
          <w:tcPr>
            <w:tcW w:w="0" w:type="auto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A8" w:rsidRPr="000F479C" w:rsidRDefault="002426A8" w:rsidP="006B2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20</w:t>
            </w:r>
            <w:r w:rsidR="00A57FF4">
              <w:rPr>
                <w:rFonts w:ascii="Times New Roman" w:hAnsi="Times New Roman" w:cs="Times New Roman"/>
                <w:b/>
                <w:bCs/>
              </w:rPr>
              <w:t>2</w:t>
            </w:r>
            <w:r w:rsidR="006B2FB3">
              <w:rPr>
                <w:rFonts w:ascii="Times New Roman" w:hAnsi="Times New Roman" w:cs="Times New Roman"/>
                <w:b/>
                <w:bCs/>
              </w:rPr>
              <w:t>1</w:t>
            </w:r>
            <w:r w:rsidRPr="000F479C">
              <w:rPr>
                <w:rFonts w:ascii="Times New Roman" w:hAnsi="Times New Roman" w:cs="Times New Roman"/>
                <w:b/>
                <w:bCs/>
              </w:rPr>
              <w:t>-20</w:t>
            </w:r>
            <w:r w:rsidR="000F7C15">
              <w:rPr>
                <w:rFonts w:ascii="Times New Roman" w:hAnsi="Times New Roman" w:cs="Times New Roman"/>
                <w:b/>
                <w:bCs/>
              </w:rPr>
              <w:t>2</w:t>
            </w:r>
            <w:r w:rsidR="006B2FB3">
              <w:rPr>
                <w:rFonts w:ascii="Times New Roman" w:hAnsi="Times New Roman" w:cs="Times New Roman"/>
                <w:b/>
                <w:bCs/>
              </w:rPr>
              <w:t>2</w:t>
            </w:r>
            <w:r w:rsidRPr="000F479C">
              <w:rPr>
                <w:rFonts w:ascii="Times New Roman" w:hAnsi="Times New Roman" w:cs="Times New Roman"/>
                <w:b/>
                <w:bCs/>
              </w:rPr>
              <w:t xml:space="preserve"> учебный год (1 класс)</w:t>
            </w:r>
          </w:p>
        </w:tc>
      </w:tr>
      <w:tr w:rsidR="002426A8" w:rsidRPr="000F479C">
        <w:tc>
          <w:tcPr>
            <w:tcW w:w="0" w:type="auto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6A8" w:rsidRPr="000F479C" w:rsidRDefault="002426A8" w:rsidP="002426A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1. Обязательная часть</w:t>
            </w:r>
          </w:p>
        </w:tc>
      </w:tr>
      <w:tr w:rsidR="00195D5D" w:rsidRPr="000F479C" w:rsidTr="00087565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525119" w:rsidRDefault="00195D5D" w:rsidP="00195D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11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95D5D" w:rsidRPr="000F479C" w:rsidTr="00DF6E75">
        <w:trPr>
          <w:trHeight w:val="1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</w:tr>
      <w:tr w:rsidR="00195D5D" w:rsidRPr="000F479C" w:rsidTr="007D29DA">
        <w:trPr>
          <w:trHeight w:val="1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5D5D" w:rsidRPr="000F479C" w:rsidTr="007D29DA">
        <w:trPr>
          <w:trHeight w:val="159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0F479C" w:rsidRDefault="00195D5D" w:rsidP="00195D5D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D5D" w:rsidRPr="00291F63" w:rsidRDefault="00195D5D" w:rsidP="00195D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BC" w:rsidRPr="000F479C" w:rsidTr="00DF6E75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 w:rsidTr="008A2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921E0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921E0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921E0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921E0B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C839BC" w:rsidRPr="000F479C">
        <w:tc>
          <w:tcPr>
            <w:tcW w:w="0" w:type="auto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FE6BA8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E6BA8">
              <w:rPr>
                <w:rFonts w:ascii="Times New Roman" w:hAnsi="Times New Roman" w:cs="Times New Roman"/>
                <w:i/>
              </w:rPr>
              <w:t>2. Часть, формируемая участниками образовательной деятельности</w:t>
            </w:r>
          </w:p>
        </w:tc>
      </w:tr>
      <w:tr w:rsidR="00C839BC" w:rsidRPr="000F479C" w:rsidTr="008A2E87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A41F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A41F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A41F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A41F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A41F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C839BC" w:rsidRPr="000F479C" w:rsidTr="008A2E87"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A41F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A41F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A41F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A41F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A41F83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</w:tr>
      <w:tr w:rsidR="00C839BC" w:rsidRPr="000F479C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6B2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B2FB3">
              <w:rPr>
                <w:rFonts w:ascii="Times New Roman" w:hAnsi="Times New Roman" w:cs="Times New Roman"/>
                <w:b/>
                <w:bCs/>
              </w:rPr>
              <w:t>2</w:t>
            </w:r>
            <w:r w:rsidRPr="000F479C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B2FB3">
              <w:rPr>
                <w:rFonts w:ascii="Times New Roman" w:hAnsi="Times New Roman" w:cs="Times New Roman"/>
                <w:b/>
                <w:bCs/>
              </w:rPr>
              <w:t>3</w:t>
            </w:r>
            <w:r w:rsidRPr="000F479C">
              <w:rPr>
                <w:rFonts w:ascii="Times New Roman" w:hAnsi="Times New Roman" w:cs="Times New Roman"/>
                <w:b/>
                <w:bCs/>
              </w:rPr>
              <w:t xml:space="preserve"> учебный год (2 класс)</w:t>
            </w:r>
          </w:p>
        </w:tc>
      </w:tr>
      <w:tr w:rsidR="00C839BC" w:rsidRPr="000F479C">
        <w:tc>
          <w:tcPr>
            <w:tcW w:w="0" w:type="auto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1. Обязательная часть</w:t>
            </w:r>
          </w:p>
        </w:tc>
      </w:tr>
      <w:tr w:rsidR="00C839BC" w:rsidRPr="000F479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525119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11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39BC" w:rsidRPr="000F47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39BC" w:rsidRPr="000F479C" w:rsidTr="007D29D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39BC" w:rsidRPr="00291F63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BC" w:rsidRPr="000F479C" w:rsidTr="007D29D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 w:rsidTr="008A2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7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7558A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7558A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7558A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BC" w:rsidRDefault="00C839BC" w:rsidP="00C7558A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39BC" w:rsidRPr="000F479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5A5C8B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</w:rPr>
              <w:t>2. Часть, формируемая участ</w:t>
            </w:r>
            <w:r>
              <w:rPr>
                <w:rFonts w:ascii="Times New Roman" w:hAnsi="Times New Roman" w:cs="Times New Roman"/>
              </w:rPr>
              <w:t>никами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C839BC" w:rsidRPr="000F479C"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C839BC" w:rsidRPr="000F479C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6B2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B2FB3">
              <w:rPr>
                <w:rFonts w:ascii="Times New Roman" w:hAnsi="Times New Roman" w:cs="Times New Roman"/>
                <w:b/>
                <w:bCs/>
              </w:rPr>
              <w:t>3</w:t>
            </w:r>
            <w:r w:rsidRPr="000F479C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B2FB3"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r w:rsidRPr="000F479C">
              <w:rPr>
                <w:rFonts w:ascii="Times New Roman" w:hAnsi="Times New Roman" w:cs="Times New Roman"/>
                <w:b/>
                <w:bCs/>
              </w:rPr>
              <w:t>учебный год (3 класс)</w:t>
            </w:r>
          </w:p>
        </w:tc>
      </w:tr>
      <w:tr w:rsidR="00C839BC" w:rsidRPr="000F479C">
        <w:tc>
          <w:tcPr>
            <w:tcW w:w="0" w:type="auto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1. Обязательная часть</w:t>
            </w:r>
          </w:p>
        </w:tc>
      </w:tr>
      <w:tr w:rsidR="00C839BC" w:rsidRPr="000F479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525119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11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39BC" w:rsidRPr="000F47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39BC" w:rsidRPr="000F479C" w:rsidTr="007D29D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39BC" w:rsidRPr="00291F63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BC" w:rsidRPr="000F479C" w:rsidTr="007D29D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291F63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 w:rsidTr="008A2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7558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839BC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7558A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C7558A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BC" w:rsidRDefault="00C839BC" w:rsidP="00C7558A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C7558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39BC" w:rsidRPr="000F479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</w:rPr>
              <w:t>2. Часть, формируемая участ</w:t>
            </w:r>
            <w:r>
              <w:rPr>
                <w:rFonts w:ascii="Times New Roman" w:hAnsi="Times New Roman" w:cs="Times New Roman"/>
              </w:rPr>
              <w:t>никами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7558A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C839BC" w:rsidRPr="000F479C"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C839BC" w:rsidRPr="000F479C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6B2F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B2FB3">
              <w:rPr>
                <w:rFonts w:ascii="Times New Roman" w:hAnsi="Times New Roman" w:cs="Times New Roman"/>
                <w:b/>
                <w:bCs/>
              </w:rPr>
              <w:t>4</w:t>
            </w:r>
            <w:r w:rsidRPr="000F479C">
              <w:rPr>
                <w:rFonts w:ascii="Times New Roman" w:hAnsi="Times New Roman" w:cs="Times New Roman"/>
                <w:b/>
                <w:bCs/>
              </w:rPr>
              <w:t>-20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6B2FB3">
              <w:rPr>
                <w:rFonts w:ascii="Times New Roman" w:hAnsi="Times New Roman" w:cs="Times New Roman"/>
                <w:b/>
                <w:bCs/>
              </w:rPr>
              <w:t>5</w:t>
            </w:r>
            <w:r w:rsidRPr="000F479C">
              <w:rPr>
                <w:rFonts w:ascii="Times New Roman" w:hAnsi="Times New Roman" w:cs="Times New Roman"/>
                <w:b/>
                <w:bCs/>
              </w:rPr>
              <w:t xml:space="preserve"> учебный год (4 класс)</w:t>
            </w:r>
          </w:p>
        </w:tc>
      </w:tr>
      <w:tr w:rsidR="00C839BC" w:rsidRPr="000F479C">
        <w:tc>
          <w:tcPr>
            <w:tcW w:w="0" w:type="auto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1. Обязательная часть</w:t>
            </w:r>
          </w:p>
        </w:tc>
      </w:tr>
      <w:tr w:rsidR="00C839BC" w:rsidRPr="000F479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525119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11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839BC" w:rsidRPr="000F47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B90D3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B90D3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B90D3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B90D3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B90D3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39BC" w:rsidRPr="000F479C" w:rsidTr="007D29DA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839BC" w:rsidRPr="00291F63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AD0BCB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AD0BCB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AD0BCB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AD0BCB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291F63" w:rsidRDefault="00AD0BCB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BC" w:rsidRPr="000F479C" w:rsidTr="007D29DA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AD0BCB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AD0BCB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AD0BCB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291F63" w:rsidRDefault="00AD0BCB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291F63" w:rsidRDefault="00AD0BCB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Обществознание и естествознание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A1535A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35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A1535A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535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39BC" w:rsidRPr="000F479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79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 w:rsidTr="008A2E8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AD0BC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 w:rsidR="00AD0B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AD0BCB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AD0B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AD0BCB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AD0B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9BC" w:rsidRDefault="00C839BC" w:rsidP="00AD0BCB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AD0B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9BC" w:rsidRDefault="00C839BC" w:rsidP="00AD0BCB">
            <w:pPr>
              <w:spacing w:after="0" w:line="240" w:lineRule="auto"/>
            </w:pPr>
            <w:r w:rsidRPr="002D50CF">
              <w:rPr>
                <w:rFonts w:ascii="Times New Roman" w:hAnsi="Times New Roman" w:cs="Times New Roman"/>
                <w:b/>
                <w:bCs/>
              </w:rPr>
              <w:t>2</w:t>
            </w:r>
            <w:r w:rsidR="00AD0B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39BC" w:rsidRPr="000F479C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</w:rPr>
              <w:t>2. Часть, формируемая участ</w:t>
            </w:r>
            <w:r>
              <w:rPr>
                <w:rFonts w:ascii="Times New Roman" w:hAnsi="Times New Roman" w:cs="Times New Roman"/>
              </w:rPr>
              <w:t>никами образовательной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39BC" w:rsidRPr="000F479C"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Максимально допустимая недельная нагрузка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  <w:tr w:rsidR="00C839BC" w:rsidRPr="000F479C"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Всего к финансированию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479C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</w:tr>
    </w:tbl>
    <w:p w:rsidR="0087579D" w:rsidRPr="008F2D30" w:rsidRDefault="0087579D" w:rsidP="00552A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9667A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7FF4" w:rsidRDefault="00A57FF4" w:rsidP="007C0C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79D" w:rsidRDefault="0087579D" w:rsidP="00624A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46253" w:rsidRDefault="00D46253" w:rsidP="00D46253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Приложение к учебному плану</w:t>
      </w:r>
    </w:p>
    <w:p w:rsidR="00D46253" w:rsidRDefault="00D46253" w:rsidP="00D46253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МБОУ гимназии № 8 г. Хабаровска </w:t>
      </w:r>
    </w:p>
    <w:p w:rsidR="00D46253" w:rsidRDefault="00D46253" w:rsidP="00D46253">
      <w:pPr>
        <w:spacing w:after="0"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на 20</w:t>
      </w:r>
      <w:r w:rsidR="004B6FFA">
        <w:rPr>
          <w:rFonts w:ascii="Times New Roman" w:hAnsi="Times New Roman"/>
        </w:rPr>
        <w:t>2</w:t>
      </w:r>
      <w:r w:rsidR="006B2FB3">
        <w:rPr>
          <w:rFonts w:ascii="Times New Roman" w:hAnsi="Times New Roman"/>
        </w:rPr>
        <w:t>1</w:t>
      </w:r>
      <w:r>
        <w:rPr>
          <w:rFonts w:ascii="Times New Roman" w:hAnsi="Times New Roman"/>
        </w:rPr>
        <w:t>-20</w:t>
      </w:r>
      <w:r w:rsidR="009667A1">
        <w:rPr>
          <w:rFonts w:ascii="Times New Roman" w:hAnsi="Times New Roman"/>
        </w:rPr>
        <w:t>2</w:t>
      </w:r>
      <w:r w:rsidR="006B2FB3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учебный год.</w:t>
      </w:r>
    </w:p>
    <w:p w:rsidR="00D46253" w:rsidRDefault="00D46253" w:rsidP="00D46253">
      <w:pPr>
        <w:spacing w:after="0" w:line="240" w:lineRule="atLeast"/>
        <w:jc w:val="center"/>
        <w:rPr>
          <w:rFonts w:ascii="Times New Roman" w:hAnsi="Times New Roman"/>
        </w:rPr>
      </w:pPr>
    </w:p>
    <w:p w:rsidR="00D46253" w:rsidRDefault="00D46253" w:rsidP="00D46253">
      <w:pPr>
        <w:spacing w:after="0" w:line="240" w:lineRule="auto"/>
        <w:jc w:val="right"/>
        <w:rPr>
          <w:rFonts w:ascii="Times New Roman" w:hAnsi="Times New Roman"/>
        </w:rPr>
      </w:pPr>
    </w:p>
    <w:p w:rsidR="00D46253" w:rsidRPr="00905508" w:rsidRDefault="00D46253" w:rsidP="00D4625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 (ПО ИТОГАМ ГОДА)</w:t>
      </w:r>
    </w:p>
    <w:p w:rsidR="00D46253" w:rsidRPr="00D5354E" w:rsidRDefault="00D46253" w:rsidP="00D46253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1972"/>
        <w:gridCol w:w="1521"/>
        <w:gridCol w:w="1521"/>
        <w:gridCol w:w="1521"/>
        <w:gridCol w:w="1521"/>
      </w:tblGrid>
      <w:tr w:rsidR="00D46253" w:rsidRPr="00291F63" w:rsidTr="00D46253">
        <w:tc>
          <w:tcPr>
            <w:tcW w:w="1797" w:type="dxa"/>
            <w:vMerge w:val="restart"/>
            <w:vAlign w:val="center"/>
          </w:tcPr>
          <w:p w:rsidR="00D46253" w:rsidRPr="00291F63" w:rsidRDefault="00D46253" w:rsidP="00AD0A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72" w:type="dxa"/>
            <w:vMerge w:val="restart"/>
            <w:vAlign w:val="center"/>
          </w:tcPr>
          <w:p w:rsidR="00D46253" w:rsidRPr="00291F63" w:rsidRDefault="00D46253" w:rsidP="00AD0A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6084" w:type="dxa"/>
            <w:gridSpan w:val="4"/>
            <w:vAlign w:val="center"/>
          </w:tcPr>
          <w:p w:rsidR="00D46253" w:rsidRPr="00291F63" w:rsidRDefault="00D46253" w:rsidP="00AD0A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D46253" w:rsidRPr="00291F63" w:rsidTr="00AD0A72">
        <w:tc>
          <w:tcPr>
            <w:tcW w:w="1797" w:type="dxa"/>
            <w:vMerge/>
            <w:vAlign w:val="center"/>
          </w:tcPr>
          <w:p w:rsidR="00D46253" w:rsidRPr="00291F63" w:rsidRDefault="00D46253" w:rsidP="00AD0A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vAlign w:val="center"/>
          </w:tcPr>
          <w:p w:rsidR="00D46253" w:rsidRPr="00291F63" w:rsidRDefault="00D46253" w:rsidP="00AD0A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D46253" w:rsidRPr="00291F63" w:rsidRDefault="00D46253" w:rsidP="00AD0A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А,Б,В,Г</w:t>
            </w:r>
            <w:r w:rsidR="009667A1"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1521" w:type="dxa"/>
            <w:vAlign w:val="center"/>
          </w:tcPr>
          <w:p w:rsidR="00D46253" w:rsidRPr="00291F63" w:rsidRDefault="00D46253" w:rsidP="00AD0A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А,Б,В,Г</w:t>
            </w:r>
            <w:r w:rsidR="00A57FF4"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1521" w:type="dxa"/>
            <w:vAlign w:val="center"/>
          </w:tcPr>
          <w:p w:rsidR="00D46253" w:rsidRPr="00291F63" w:rsidRDefault="00D46253" w:rsidP="00AD0A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А,Б,В,Г</w:t>
            </w:r>
            <w:r w:rsidR="006B2FB3">
              <w:rPr>
                <w:rFonts w:ascii="Times New Roman" w:hAnsi="Times New Roman"/>
                <w:sz w:val="24"/>
                <w:szCs w:val="24"/>
              </w:rPr>
              <w:t>,Д</w:t>
            </w:r>
          </w:p>
        </w:tc>
        <w:tc>
          <w:tcPr>
            <w:tcW w:w="1521" w:type="dxa"/>
          </w:tcPr>
          <w:p w:rsidR="00D46253" w:rsidRPr="00291F63" w:rsidRDefault="00AD0A72" w:rsidP="00A57F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А,Б,В,Г</w:t>
            </w:r>
          </w:p>
        </w:tc>
      </w:tr>
      <w:tr w:rsidR="00525119" w:rsidRPr="00291F63" w:rsidTr="00AD0A72">
        <w:tc>
          <w:tcPr>
            <w:tcW w:w="1797" w:type="dxa"/>
            <w:vMerge w:val="restart"/>
            <w:vAlign w:val="center"/>
          </w:tcPr>
          <w:p w:rsidR="00525119" w:rsidRPr="00525119" w:rsidRDefault="00525119" w:rsidP="005251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5119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1972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21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667C51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667C51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667C51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</w:tr>
      <w:tr w:rsidR="00525119" w:rsidRPr="00291F63" w:rsidTr="00AA0DBE">
        <w:tc>
          <w:tcPr>
            <w:tcW w:w="1797" w:type="dxa"/>
            <w:vMerge/>
            <w:vAlign w:val="center"/>
          </w:tcPr>
          <w:p w:rsidR="00525119" w:rsidRPr="00291F63" w:rsidRDefault="00525119" w:rsidP="005251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2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21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техники чтения, итоговые комплексные работы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946DB5">
              <w:rPr>
                <w:rFonts w:ascii="Times New Roman" w:hAnsi="Times New Roman"/>
                <w:sz w:val="24"/>
                <w:szCs w:val="24"/>
              </w:rPr>
              <w:t>Проверка техники чтения, итоговые комплексные работы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946DB5">
              <w:rPr>
                <w:rFonts w:ascii="Times New Roman" w:hAnsi="Times New Roman"/>
                <w:sz w:val="24"/>
                <w:szCs w:val="24"/>
              </w:rPr>
              <w:t>Проверка техники чтения, итоговые комплексные работы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946DB5">
              <w:rPr>
                <w:rFonts w:ascii="Times New Roman" w:hAnsi="Times New Roman"/>
                <w:sz w:val="24"/>
                <w:szCs w:val="24"/>
              </w:rPr>
              <w:t>Проверка техники чтения, итоговые комплексные работы</w:t>
            </w:r>
          </w:p>
        </w:tc>
      </w:tr>
      <w:tr w:rsidR="00C839BC" w:rsidRPr="00291F63" w:rsidTr="007D29DA">
        <w:tc>
          <w:tcPr>
            <w:tcW w:w="1797" w:type="dxa"/>
            <w:vMerge w:val="restart"/>
            <w:vAlign w:val="center"/>
          </w:tcPr>
          <w:p w:rsidR="00C839BC" w:rsidRPr="00291F63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2" w:type="dxa"/>
            <w:vAlign w:val="center"/>
          </w:tcPr>
          <w:p w:rsidR="00C839BC" w:rsidRPr="00291F63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21" w:type="dxa"/>
            <w:vAlign w:val="center"/>
          </w:tcPr>
          <w:p w:rsidR="00C839BC" w:rsidRPr="00291F63" w:rsidRDefault="00C839BC" w:rsidP="00C839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C839BC" w:rsidRDefault="00C839BC" w:rsidP="00C839BC">
            <w:pPr>
              <w:spacing w:after="0" w:line="240" w:lineRule="auto"/>
            </w:pPr>
            <w:r w:rsidRPr="00F04A81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C839BC" w:rsidRDefault="00C839BC" w:rsidP="00C839BC">
            <w:pPr>
              <w:spacing w:after="0" w:line="240" w:lineRule="auto"/>
            </w:pPr>
            <w:r w:rsidRPr="00F04A81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C839BC" w:rsidRDefault="00C839BC" w:rsidP="00C839BC">
            <w:pPr>
              <w:spacing w:after="0" w:line="240" w:lineRule="auto"/>
            </w:pPr>
            <w:r w:rsidRPr="00F04A81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</w:tr>
      <w:tr w:rsidR="00C839BC" w:rsidRPr="00291F63" w:rsidTr="008A2E87">
        <w:tc>
          <w:tcPr>
            <w:tcW w:w="1797" w:type="dxa"/>
            <w:vMerge/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  <w:vAlign w:val="center"/>
          </w:tcPr>
          <w:p w:rsidR="00C839BC" w:rsidRPr="000F479C" w:rsidRDefault="00C839BC" w:rsidP="00C839B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21" w:type="dxa"/>
          </w:tcPr>
          <w:p w:rsidR="00C839BC" w:rsidRDefault="00C839BC" w:rsidP="00C839BC">
            <w:pPr>
              <w:spacing w:after="0" w:line="240" w:lineRule="auto"/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C839BC" w:rsidRDefault="00C839BC" w:rsidP="00C839BC">
            <w:pPr>
              <w:spacing w:after="0" w:line="240" w:lineRule="auto"/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C839BC" w:rsidRDefault="00C839BC" w:rsidP="00C839BC">
            <w:pPr>
              <w:spacing w:after="0" w:line="240" w:lineRule="auto"/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  <w:tc>
          <w:tcPr>
            <w:tcW w:w="1521" w:type="dxa"/>
          </w:tcPr>
          <w:p w:rsidR="00C839BC" w:rsidRDefault="00C839BC" w:rsidP="00C839BC">
            <w:pPr>
              <w:spacing w:after="0" w:line="240" w:lineRule="auto"/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Тестовая зачётная работа</w:t>
            </w:r>
          </w:p>
        </w:tc>
      </w:tr>
      <w:tr w:rsidR="00525119" w:rsidRPr="00291F63" w:rsidTr="00AD0A72">
        <w:tc>
          <w:tcPr>
            <w:tcW w:w="1797" w:type="dxa"/>
            <w:vAlign w:val="center"/>
          </w:tcPr>
          <w:p w:rsidR="00525119" w:rsidRPr="00525119" w:rsidRDefault="00525119" w:rsidP="005251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119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972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21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изучается</w:t>
            </w:r>
          </w:p>
        </w:tc>
        <w:tc>
          <w:tcPr>
            <w:tcW w:w="1521" w:type="dxa"/>
            <w:vAlign w:val="center"/>
          </w:tcPr>
          <w:p w:rsidR="00525119" w:rsidRPr="00525119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119">
              <w:rPr>
                <w:rFonts w:ascii="Times New Roman" w:hAnsi="Times New Roman"/>
              </w:rPr>
              <w:t>Комплексные проверочные работы</w:t>
            </w:r>
          </w:p>
        </w:tc>
        <w:tc>
          <w:tcPr>
            <w:tcW w:w="1521" w:type="dxa"/>
            <w:vAlign w:val="center"/>
          </w:tcPr>
          <w:p w:rsidR="00525119" w:rsidRPr="00525119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119">
              <w:rPr>
                <w:rFonts w:ascii="Times New Roman" w:hAnsi="Times New Roman"/>
              </w:rPr>
              <w:t>Комплексные проверочные работы</w:t>
            </w:r>
          </w:p>
        </w:tc>
        <w:tc>
          <w:tcPr>
            <w:tcW w:w="1521" w:type="dxa"/>
            <w:vAlign w:val="center"/>
          </w:tcPr>
          <w:p w:rsidR="00525119" w:rsidRPr="00525119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5119">
              <w:rPr>
                <w:rFonts w:ascii="Times New Roman" w:hAnsi="Times New Roman"/>
              </w:rPr>
              <w:t>Комплексные проверочные работы</w:t>
            </w:r>
          </w:p>
        </w:tc>
      </w:tr>
      <w:tr w:rsidR="00525119" w:rsidRPr="00291F63" w:rsidTr="00AA0DBE">
        <w:tc>
          <w:tcPr>
            <w:tcW w:w="1797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2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307BBB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307BBB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307BBB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307BBB">
              <w:rPr>
                <w:rFonts w:ascii="Times New Roman" w:hAnsi="Times New Roman"/>
                <w:sz w:val="24"/>
                <w:szCs w:val="24"/>
              </w:rPr>
              <w:t>Итоговые стандартизированные работы</w:t>
            </w:r>
          </w:p>
        </w:tc>
      </w:tr>
      <w:tr w:rsidR="00525119" w:rsidRPr="00291F63" w:rsidTr="00AA0DBE">
        <w:tc>
          <w:tcPr>
            <w:tcW w:w="1797" w:type="dxa"/>
            <w:vAlign w:val="center"/>
          </w:tcPr>
          <w:p w:rsidR="00525119" w:rsidRPr="004E2C1D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2C1D">
              <w:rPr>
                <w:rFonts w:ascii="Times New Roman" w:hAnsi="Times New Roman"/>
                <w:szCs w:val="24"/>
              </w:rPr>
              <w:t>Обществознание и естествознание</w:t>
            </w:r>
          </w:p>
        </w:tc>
        <w:tc>
          <w:tcPr>
            <w:tcW w:w="1972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521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Защита мини-проекта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5E4BD0">
              <w:rPr>
                <w:rFonts w:ascii="Times New Roman" w:hAnsi="Times New Roman"/>
              </w:rPr>
              <w:t>Защита мини-проекта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</w:pPr>
            <w:r w:rsidRPr="005E4BD0">
              <w:rPr>
                <w:rFonts w:ascii="Times New Roman" w:hAnsi="Times New Roman"/>
              </w:rPr>
              <w:t>Защита мини-проекта</w:t>
            </w:r>
            <w:r>
              <w:rPr>
                <w:rFonts w:ascii="Times New Roman" w:hAnsi="Times New Roman"/>
              </w:rPr>
              <w:t xml:space="preserve"> или мини-исследования</w:t>
            </w:r>
          </w:p>
        </w:tc>
      </w:tr>
      <w:tr w:rsidR="00525119" w:rsidRPr="00291F63" w:rsidTr="00AA0DBE">
        <w:tc>
          <w:tcPr>
            <w:tcW w:w="1797" w:type="dxa"/>
            <w:vMerge w:val="restart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72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21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</w:pPr>
            <w:r w:rsidRPr="001916A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</w:pPr>
            <w:r w:rsidRPr="001916A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</w:pPr>
            <w:r w:rsidRPr="001916A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25119" w:rsidRPr="00291F63" w:rsidTr="00AD0A72">
        <w:tc>
          <w:tcPr>
            <w:tcW w:w="1797" w:type="dxa"/>
            <w:vMerge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521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1521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1521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концерт</w:t>
            </w:r>
          </w:p>
        </w:tc>
        <w:tc>
          <w:tcPr>
            <w:tcW w:w="1521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концерт</w:t>
            </w:r>
          </w:p>
        </w:tc>
      </w:tr>
      <w:tr w:rsidR="00525119" w:rsidRPr="00291F63" w:rsidTr="00AA0DBE">
        <w:tc>
          <w:tcPr>
            <w:tcW w:w="1797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2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</w:pPr>
            <w:r w:rsidRPr="00577B2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</w:pPr>
            <w:r w:rsidRPr="00577B2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</w:pPr>
            <w:r w:rsidRPr="00577B2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</w:pPr>
            <w:r w:rsidRPr="00577B26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</w:tr>
      <w:tr w:rsidR="00525119" w:rsidRPr="00291F63" w:rsidTr="00AA0DBE">
        <w:tc>
          <w:tcPr>
            <w:tcW w:w="1797" w:type="dxa"/>
            <w:vAlign w:val="center"/>
          </w:tcPr>
          <w:p w:rsidR="00525119" w:rsidRPr="00A1535A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35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972" w:type="dxa"/>
            <w:vAlign w:val="center"/>
          </w:tcPr>
          <w:p w:rsidR="00525119" w:rsidRPr="00A1535A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535A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521" w:type="dxa"/>
          </w:tcPr>
          <w:p w:rsidR="00525119" w:rsidRPr="00577B26" w:rsidRDefault="00525119" w:rsidP="0052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25119" w:rsidRPr="00577B26" w:rsidRDefault="00525119" w:rsidP="0052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25119" w:rsidRPr="00577B26" w:rsidRDefault="00525119" w:rsidP="0052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25119" w:rsidRDefault="00525119" w:rsidP="00525119">
            <w:pPr>
              <w:spacing w:after="0" w:line="240" w:lineRule="auto"/>
            </w:pPr>
            <w:r w:rsidRPr="005E4BD0">
              <w:rPr>
                <w:rFonts w:ascii="Times New Roman" w:hAnsi="Times New Roman"/>
              </w:rPr>
              <w:t>Защита мини-проекта</w:t>
            </w:r>
          </w:p>
        </w:tc>
      </w:tr>
      <w:tr w:rsidR="00525119" w:rsidRPr="00291F63" w:rsidTr="00AA0DBE">
        <w:tc>
          <w:tcPr>
            <w:tcW w:w="1797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Align w:val="center"/>
          </w:tcPr>
          <w:p w:rsidR="00525119" w:rsidRPr="00291F63" w:rsidRDefault="00525119" w:rsidP="0052511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F6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vAlign w:val="center"/>
          </w:tcPr>
          <w:p w:rsidR="00525119" w:rsidRPr="00291F63" w:rsidRDefault="00525119" w:rsidP="003B46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</w:t>
            </w:r>
            <w:r w:rsidR="003B46E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ормативов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119" w:rsidRDefault="00525119" w:rsidP="00525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119" w:rsidRDefault="00525119" w:rsidP="00525119">
            <w:pPr>
              <w:spacing w:after="0" w:line="240" w:lineRule="auto"/>
              <w:jc w:val="center"/>
            </w:pPr>
            <w:r w:rsidRPr="00EF0A71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</w:pPr>
            <w:r w:rsidRPr="00EF0A71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  <w:r>
              <w:rPr>
                <w:rFonts w:ascii="Times New Roman" w:hAnsi="Times New Roman"/>
                <w:sz w:val="24"/>
                <w:szCs w:val="24"/>
              </w:rPr>
              <w:t>, комплекса физических упражнений</w:t>
            </w:r>
          </w:p>
        </w:tc>
        <w:tc>
          <w:tcPr>
            <w:tcW w:w="1521" w:type="dxa"/>
          </w:tcPr>
          <w:p w:rsidR="00525119" w:rsidRDefault="00525119" w:rsidP="00525119">
            <w:pPr>
              <w:spacing w:after="0" w:line="240" w:lineRule="auto"/>
              <w:jc w:val="center"/>
            </w:pPr>
            <w:r w:rsidRPr="00EF0A71"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  <w:r>
              <w:rPr>
                <w:rFonts w:ascii="Times New Roman" w:hAnsi="Times New Roman"/>
                <w:sz w:val="24"/>
                <w:szCs w:val="24"/>
              </w:rPr>
              <w:t>, разработка комплекса физических упражнений</w:t>
            </w:r>
          </w:p>
        </w:tc>
      </w:tr>
    </w:tbl>
    <w:p w:rsidR="00D46253" w:rsidRDefault="00D46253" w:rsidP="003B46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46253" w:rsidSect="008D680C">
      <w:pgSz w:w="11906" w:h="16838"/>
      <w:pgMar w:top="480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48D" w:rsidRDefault="0037648D" w:rsidP="009E4482">
      <w:pPr>
        <w:spacing w:after="0" w:line="240" w:lineRule="auto"/>
      </w:pPr>
      <w:r>
        <w:separator/>
      </w:r>
    </w:p>
  </w:endnote>
  <w:endnote w:type="continuationSeparator" w:id="0">
    <w:p w:rsidR="0037648D" w:rsidRDefault="0037648D" w:rsidP="009E4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48D" w:rsidRDefault="0037648D" w:rsidP="009E4482">
      <w:pPr>
        <w:spacing w:after="0" w:line="240" w:lineRule="auto"/>
      </w:pPr>
      <w:r>
        <w:separator/>
      </w:r>
    </w:p>
  </w:footnote>
  <w:footnote w:type="continuationSeparator" w:id="0">
    <w:p w:rsidR="0037648D" w:rsidRDefault="0037648D" w:rsidP="009E4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35B"/>
    <w:multiLevelType w:val="hybridMultilevel"/>
    <w:tmpl w:val="45B49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8280467"/>
    <w:multiLevelType w:val="hybridMultilevel"/>
    <w:tmpl w:val="1C5A2A8E"/>
    <w:lvl w:ilvl="0" w:tplc="EA5ECE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B48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47F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88E6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B60A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FE7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90C8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F8D4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1239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E63CA1"/>
    <w:multiLevelType w:val="multilevel"/>
    <w:tmpl w:val="6EE2618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744D7"/>
    <w:multiLevelType w:val="hybridMultilevel"/>
    <w:tmpl w:val="57049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C7F5EC4"/>
    <w:multiLevelType w:val="multilevel"/>
    <w:tmpl w:val="9178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AC2D97"/>
    <w:multiLevelType w:val="multilevel"/>
    <w:tmpl w:val="4BA4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CC74EB"/>
    <w:multiLevelType w:val="multilevel"/>
    <w:tmpl w:val="4BA437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65B00"/>
    <w:multiLevelType w:val="multilevel"/>
    <w:tmpl w:val="4BA43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C34516"/>
    <w:multiLevelType w:val="hybridMultilevel"/>
    <w:tmpl w:val="4C34D696"/>
    <w:lvl w:ilvl="0" w:tplc="B9E28C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94B6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A258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BEFE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7AE9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A097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E8A9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F6EA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3298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D0C13B8"/>
    <w:multiLevelType w:val="multilevel"/>
    <w:tmpl w:val="9178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12853"/>
    <w:multiLevelType w:val="hybridMultilevel"/>
    <w:tmpl w:val="CB30A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3C3DAB"/>
    <w:multiLevelType w:val="multilevel"/>
    <w:tmpl w:val="9178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73D33"/>
    <w:multiLevelType w:val="multilevel"/>
    <w:tmpl w:val="0FAC98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7874F8"/>
    <w:multiLevelType w:val="multilevel"/>
    <w:tmpl w:val="2C08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799353DB"/>
    <w:multiLevelType w:val="hybridMultilevel"/>
    <w:tmpl w:val="9A96D878"/>
    <w:lvl w:ilvl="0" w:tplc="ED0C8F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C484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1C1C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0B6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2B47E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C3B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5A04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9813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08DA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3"/>
  </w:num>
  <w:num w:numId="5">
    <w:abstractNumId w:val="11"/>
  </w:num>
  <w:num w:numId="6">
    <w:abstractNumId w:val="4"/>
  </w:num>
  <w:num w:numId="7">
    <w:abstractNumId w:val="7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1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2D30"/>
    <w:rsid w:val="000013A6"/>
    <w:rsid w:val="000245AC"/>
    <w:rsid w:val="00033E11"/>
    <w:rsid w:val="000356D7"/>
    <w:rsid w:val="00040AA8"/>
    <w:rsid w:val="00043C21"/>
    <w:rsid w:val="000529A2"/>
    <w:rsid w:val="00063A83"/>
    <w:rsid w:val="00082177"/>
    <w:rsid w:val="00087565"/>
    <w:rsid w:val="000B0D1F"/>
    <w:rsid w:val="000C54BA"/>
    <w:rsid w:val="000F479C"/>
    <w:rsid w:val="000F7C15"/>
    <w:rsid w:val="00100B35"/>
    <w:rsid w:val="001160B2"/>
    <w:rsid w:val="0014656E"/>
    <w:rsid w:val="00175830"/>
    <w:rsid w:val="00181ADD"/>
    <w:rsid w:val="00195D5D"/>
    <w:rsid w:val="001A1268"/>
    <w:rsid w:val="001A1C75"/>
    <w:rsid w:val="001A36AD"/>
    <w:rsid w:val="001A486C"/>
    <w:rsid w:val="001A62D4"/>
    <w:rsid w:val="001B3707"/>
    <w:rsid w:val="001D55EA"/>
    <w:rsid w:val="001E5F9A"/>
    <w:rsid w:val="001E72D2"/>
    <w:rsid w:val="001F12DF"/>
    <w:rsid w:val="001F5821"/>
    <w:rsid w:val="002049D0"/>
    <w:rsid w:val="00215823"/>
    <w:rsid w:val="00220C14"/>
    <w:rsid w:val="00224225"/>
    <w:rsid w:val="002249FB"/>
    <w:rsid w:val="00226686"/>
    <w:rsid w:val="00232DFC"/>
    <w:rsid w:val="002426A8"/>
    <w:rsid w:val="00250C68"/>
    <w:rsid w:val="00264347"/>
    <w:rsid w:val="002644B9"/>
    <w:rsid w:val="002753A4"/>
    <w:rsid w:val="00285FC9"/>
    <w:rsid w:val="002914F3"/>
    <w:rsid w:val="00291F63"/>
    <w:rsid w:val="002C6FE3"/>
    <w:rsid w:val="002D1A41"/>
    <w:rsid w:val="002E79CC"/>
    <w:rsid w:val="00302621"/>
    <w:rsid w:val="0031792D"/>
    <w:rsid w:val="003207CA"/>
    <w:rsid w:val="00347497"/>
    <w:rsid w:val="00353993"/>
    <w:rsid w:val="00373AC5"/>
    <w:rsid w:val="0037648D"/>
    <w:rsid w:val="00377B69"/>
    <w:rsid w:val="00384C76"/>
    <w:rsid w:val="003925ED"/>
    <w:rsid w:val="00394863"/>
    <w:rsid w:val="003957F9"/>
    <w:rsid w:val="003A63D7"/>
    <w:rsid w:val="003B46ED"/>
    <w:rsid w:val="003C04C1"/>
    <w:rsid w:val="003D0063"/>
    <w:rsid w:val="003D252E"/>
    <w:rsid w:val="003E23FB"/>
    <w:rsid w:val="004018B6"/>
    <w:rsid w:val="0041375E"/>
    <w:rsid w:val="00413F96"/>
    <w:rsid w:val="004312C8"/>
    <w:rsid w:val="00431B60"/>
    <w:rsid w:val="00437AB8"/>
    <w:rsid w:val="00442690"/>
    <w:rsid w:val="00464C7E"/>
    <w:rsid w:val="004816F5"/>
    <w:rsid w:val="00484FB9"/>
    <w:rsid w:val="00486820"/>
    <w:rsid w:val="00490664"/>
    <w:rsid w:val="00493170"/>
    <w:rsid w:val="004A08AE"/>
    <w:rsid w:val="004A32F2"/>
    <w:rsid w:val="004B6FFA"/>
    <w:rsid w:val="004C73E1"/>
    <w:rsid w:val="004E1310"/>
    <w:rsid w:val="004E213B"/>
    <w:rsid w:val="004E2C1D"/>
    <w:rsid w:val="004E7DA6"/>
    <w:rsid w:val="004F603D"/>
    <w:rsid w:val="004F61DF"/>
    <w:rsid w:val="004F7506"/>
    <w:rsid w:val="0050113F"/>
    <w:rsid w:val="00523FB3"/>
    <w:rsid w:val="00524F48"/>
    <w:rsid w:val="00525119"/>
    <w:rsid w:val="00531D9F"/>
    <w:rsid w:val="00541CE3"/>
    <w:rsid w:val="0054227C"/>
    <w:rsid w:val="005450DE"/>
    <w:rsid w:val="00552A49"/>
    <w:rsid w:val="005576D8"/>
    <w:rsid w:val="00575665"/>
    <w:rsid w:val="0058490E"/>
    <w:rsid w:val="005A0921"/>
    <w:rsid w:val="005A5C8B"/>
    <w:rsid w:val="005B2F48"/>
    <w:rsid w:val="005C2D8E"/>
    <w:rsid w:val="005E655A"/>
    <w:rsid w:val="005F1E5E"/>
    <w:rsid w:val="005F3871"/>
    <w:rsid w:val="006073A9"/>
    <w:rsid w:val="00611B84"/>
    <w:rsid w:val="00624A07"/>
    <w:rsid w:val="00636816"/>
    <w:rsid w:val="006439FA"/>
    <w:rsid w:val="00651927"/>
    <w:rsid w:val="00665984"/>
    <w:rsid w:val="006719E0"/>
    <w:rsid w:val="006B16E0"/>
    <w:rsid w:val="006B2150"/>
    <w:rsid w:val="006B2FB3"/>
    <w:rsid w:val="006B6D9F"/>
    <w:rsid w:val="006D2979"/>
    <w:rsid w:val="006D2E84"/>
    <w:rsid w:val="006D38D8"/>
    <w:rsid w:val="006D49F6"/>
    <w:rsid w:val="006D6C01"/>
    <w:rsid w:val="006F0378"/>
    <w:rsid w:val="006F0F18"/>
    <w:rsid w:val="006F13F0"/>
    <w:rsid w:val="006F7505"/>
    <w:rsid w:val="00700108"/>
    <w:rsid w:val="00712D8B"/>
    <w:rsid w:val="00726A34"/>
    <w:rsid w:val="007306A8"/>
    <w:rsid w:val="00731386"/>
    <w:rsid w:val="00734334"/>
    <w:rsid w:val="0073591E"/>
    <w:rsid w:val="00761FA6"/>
    <w:rsid w:val="00787F22"/>
    <w:rsid w:val="00795E6F"/>
    <w:rsid w:val="007A7316"/>
    <w:rsid w:val="007B1E06"/>
    <w:rsid w:val="007C0CE7"/>
    <w:rsid w:val="007C56A8"/>
    <w:rsid w:val="007D0534"/>
    <w:rsid w:val="007D29DA"/>
    <w:rsid w:val="007E0419"/>
    <w:rsid w:val="007E4AE4"/>
    <w:rsid w:val="007F1331"/>
    <w:rsid w:val="00806139"/>
    <w:rsid w:val="00807DA3"/>
    <w:rsid w:val="00814DDE"/>
    <w:rsid w:val="00822ABF"/>
    <w:rsid w:val="0085101E"/>
    <w:rsid w:val="00853EE0"/>
    <w:rsid w:val="00857840"/>
    <w:rsid w:val="0087579D"/>
    <w:rsid w:val="008A2E87"/>
    <w:rsid w:val="008B41EC"/>
    <w:rsid w:val="008C049A"/>
    <w:rsid w:val="008D680C"/>
    <w:rsid w:val="008F2D30"/>
    <w:rsid w:val="008F33CE"/>
    <w:rsid w:val="009018A2"/>
    <w:rsid w:val="009214DA"/>
    <w:rsid w:val="009271B5"/>
    <w:rsid w:val="0095415F"/>
    <w:rsid w:val="00960935"/>
    <w:rsid w:val="009667A1"/>
    <w:rsid w:val="009824D3"/>
    <w:rsid w:val="0098361E"/>
    <w:rsid w:val="00991099"/>
    <w:rsid w:val="009A22C0"/>
    <w:rsid w:val="009B1102"/>
    <w:rsid w:val="009B3CCC"/>
    <w:rsid w:val="009B6B66"/>
    <w:rsid w:val="009C33A7"/>
    <w:rsid w:val="009D1234"/>
    <w:rsid w:val="009E1766"/>
    <w:rsid w:val="009E4482"/>
    <w:rsid w:val="00A1535A"/>
    <w:rsid w:val="00A2287D"/>
    <w:rsid w:val="00A3458C"/>
    <w:rsid w:val="00A54B09"/>
    <w:rsid w:val="00A57FF4"/>
    <w:rsid w:val="00A61580"/>
    <w:rsid w:val="00A72E5B"/>
    <w:rsid w:val="00A86415"/>
    <w:rsid w:val="00A87130"/>
    <w:rsid w:val="00AA0DBE"/>
    <w:rsid w:val="00AA400C"/>
    <w:rsid w:val="00AA42C0"/>
    <w:rsid w:val="00AC11B6"/>
    <w:rsid w:val="00AD0A72"/>
    <w:rsid w:val="00AD0BCB"/>
    <w:rsid w:val="00B03158"/>
    <w:rsid w:val="00B305D3"/>
    <w:rsid w:val="00B32447"/>
    <w:rsid w:val="00B37D8D"/>
    <w:rsid w:val="00B8571C"/>
    <w:rsid w:val="00B85850"/>
    <w:rsid w:val="00B90D3C"/>
    <w:rsid w:val="00B937C9"/>
    <w:rsid w:val="00BA6A4F"/>
    <w:rsid w:val="00BB0C71"/>
    <w:rsid w:val="00BB256C"/>
    <w:rsid w:val="00BB788A"/>
    <w:rsid w:val="00BC074C"/>
    <w:rsid w:val="00BE4CD1"/>
    <w:rsid w:val="00BE69A8"/>
    <w:rsid w:val="00C058C1"/>
    <w:rsid w:val="00C34C72"/>
    <w:rsid w:val="00C7558A"/>
    <w:rsid w:val="00C756CF"/>
    <w:rsid w:val="00C839BC"/>
    <w:rsid w:val="00C873AB"/>
    <w:rsid w:val="00CA3913"/>
    <w:rsid w:val="00CD1F55"/>
    <w:rsid w:val="00CE681E"/>
    <w:rsid w:val="00CF722E"/>
    <w:rsid w:val="00D04096"/>
    <w:rsid w:val="00D17773"/>
    <w:rsid w:val="00D2734B"/>
    <w:rsid w:val="00D31284"/>
    <w:rsid w:val="00D32254"/>
    <w:rsid w:val="00D342C8"/>
    <w:rsid w:val="00D46253"/>
    <w:rsid w:val="00D67006"/>
    <w:rsid w:val="00D81E8C"/>
    <w:rsid w:val="00D833B9"/>
    <w:rsid w:val="00D87EA2"/>
    <w:rsid w:val="00D9419F"/>
    <w:rsid w:val="00D954E8"/>
    <w:rsid w:val="00DB7856"/>
    <w:rsid w:val="00DC766B"/>
    <w:rsid w:val="00DD4247"/>
    <w:rsid w:val="00DE2D11"/>
    <w:rsid w:val="00DF5F9A"/>
    <w:rsid w:val="00DF6E75"/>
    <w:rsid w:val="00E01E6D"/>
    <w:rsid w:val="00E06E2C"/>
    <w:rsid w:val="00E1494D"/>
    <w:rsid w:val="00E17E15"/>
    <w:rsid w:val="00E43A4D"/>
    <w:rsid w:val="00E5075B"/>
    <w:rsid w:val="00E6387C"/>
    <w:rsid w:val="00E72327"/>
    <w:rsid w:val="00E800DD"/>
    <w:rsid w:val="00E84C48"/>
    <w:rsid w:val="00EA72F2"/>
    <w:rsid w:val="00EB415B"/>
    <w:rsid w:val="00EC66AB"/>
    <w:rsid w:val="00EE038A"/>
    <w:rsid w:val="00EE0F00"/>
    <w:rsid w:val="00F003FB"/>
    <w:rsid w:val="00F20993"/>
    <w:rsid w:val="00F25252"/>
    <w:rsid w:val="00F60289"/>
    <w:rsid w:val="00F61309"/>
    <w:rsid w:val="00F746C3"/>
    <w:rsid w:val="00F802E3"/>
    <w:rsid w:val="00F82BB1"/>
    <w:rsid w:val="00F841BA"/>
    <w:rsid w:val="00F8488D"/>
    <w:rsid w:val="00FA1B5E"/>
    <w:rsid w:val="00FA66CC"/>
    <w:rsid w:val="00FB03C2"/>
    <w:rsid w:val="00FB28B0"/>
    <w:rsid w:val="00FC27E3"/>
    <w:rsid w:val="00FC2BB8"/>
    <w:rsid w:val="00FD52F8"/>
    <w:rsid w:val="00FE6BA8"/>
    <w:rsid w:val="00FF15B1"/>
    <w:rsid w:val="00FF1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01D525-5424-4911-B7C2-FD3FD700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A4D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E6387C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2D30"/>
    <w:pPr>
      <w:suppressAutoHyphens/>
      <w:spacing w:after="0" w:line="240" w:lineRule="auto"/>
      <w:jc w:val="center"/>
    </w:pPr>
    <w:rPr>
      <w:b/>
      <w:bCs/>
      <w:sz w:val="36"/>
      <w:szCs w:val="36"/>
      <w:lang w:eastAsia="ar-SA"/>
    </w:rPr>
  </w:style>
  <w:style w:type="character" w:customStyle="1" w:styleId="a4">
    <w:name w:val="Основной текст Знак"/>
    <w:link w:val="a3"/>
    <w:uiPriority w:val="99"/>
    <w:locked/>
    <w:rsid w:val="008F2D3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5">
    <w:name w:val="Normal (Web)"/>
    <w:basedOn w:val="a"/>
    <w:uiPriority w:val="99"/>
    <w:rsid w:val="008F2D30"/>
    <w:pPr>
      <w:spacing w:before="100" w:beforeAutospacing="1" w:after="119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AC11B6"/>
    <w:pPr>
      <w:ind w:left="720"/>
    </w:pPr>
  </w:style>
  <w:style w:type="paragraph" w:styleId="a7">
    <w:name w:val="header"/>
    <w:basedOn w:val="a"/>
    <w:link w:val="a8"/>
    <w:uiPriority w:val="99"/>
    <w:semiHidden/>
    <w:rsid w:val="009E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9E4482"/>
  </w:style>
  <w:style w:type="paragraph" w:styleId="a9">
    <w:name w:val="footer"/>
    <w:basedOn w:val="a"/>
    <w:link w:val="aa"/>
    <w:uiPriority w:val="99"/>
    <w:semiHidden/>
    <w:rsid w:val="009E4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E4482"/>
  </w:style>
  <w:style w:type="table" w:styleId="ab">
    <w:name w:val="Table Grid"/>
    <w:basedOn w:val="a1"/>
    <w:uiPriority w:val="99"/>
    <w:locked/>
    <w:rsid w:val="00181ADD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043C21"/>
    <w:pPr>
      <w:ind w:left="720"/>
    </w:pPr>
    <w:rPr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75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756CF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uiPriority w:val="9"/>
    <w:rsid w:val="00E6387C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7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68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99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712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3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8561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6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514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523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63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5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41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537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599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432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79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367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26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A6E6F-FC59-4A3E-BF9E-261476CC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13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188</cp:revision>
  <cp:lastPrinted>2017-07-24T00:51:00Z</cp:lastPrinted>
  <dcterms:created xsi:type="dcterms:W3CDTF">2011-07-05T03:27:00Z</dcterms:created>
  <dcterms:modified xsi:type="dcterms:W3CDTF">2021-10-25T02:33:00Z</dcterms:modified>
</cp:coreProperties>
</file>